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8FEECD" w14:textId="43F2CE71" w:rsidR="00876F71" w:rsidRPr="00235B55" w:rsidRDefault="002E1AC5" w:rsidP="002E1AC5">
      <w:pPr>
        <w:jc w:val="center"/>
      </w:pPr>
      <w:r>
        <w:rPr>
          <w:noProof/>
        </w:rPr>
        <w:drawing>
          <wp:inline distT="0" distB="0" distL="0" distR="0" wp14:anchorId="54E69B5E" wp14:editId="6E07C3FF">
            <wp:extent cx="1352811" cy="1352811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:\2022, logo without backdrop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293" cy="1359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inline distT="0" distB="0" distL="0" distR="0" wp14:anchorId="27ED2E27" wp14:editId="51104A69">
                <wp:extent cx="4496435" cy="1176655"/>
                <wp:effectExtent l="0" t="0" r="0" b="4445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96435" cy="11766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764FBB" w14:textId="77777777" w:rsidR="00E40F6D" w:rsidRPr="006718C2" w:rsidRDefault="00FB6C6D" w:rsidP="002E1AC5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color w:val="C00000"/>
                                <w:sz w:val="48"/>
                                <w:szCs w:val="36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6718C2">
                              <w:rPr>
                                <w:rFonts w:ascii="Arial" w:hAnsi="Arial" w:cs="Arial"/>
                                <w:b/>
                                <w:smallCaps/>
                                <w:color w:val="C00000"/>
                                <w:sz w:val="48"/>
                                <w:szCs w:val="36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South Whidbey</w:t>
                            </w:r>
                            <w:r w:rsidRPr="006718C2">
                              <w:rPr>
                                <w:rFonts w:ascii="Arial" w:hAnsi="Arial" w:cs="Arial"/>
                                <w:b/>
                                <w:color w:val="C00000"/>
                                <w:sz w:val="48"/>
                                <w:szCs w:val="36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F</w:t>
                            </w:r>
                            <w:r w:rsidRPr="006718C2">
                              <w:rPr>
                                <w:rFonts w:ascii="Arial" w:hAnsi="Arial" w:cs="Arial"/>
                                <w:b/>
                                <w:smallCaps/>
                                <w:color w:val="C00000"/>
                                <w:sz w:val="48"/>
                                <w:szCs w:val="36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ire</w:t>
                            </w:r>
                            <w:r w:rsidRPr="006718C2">
                              <w:rPr>
                                <w:rFonts w:ascii="Arial" w:hAnsi="Arial" w:cs="Arial"/>
                                <w:b/>
                                <w:color w:val="C00000"/>
                                <w:sz w:val="48"/>
                                <w:szCs w:val="36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/ EMS</w:t>
                            </w:r>
                          </w:p>
                          <w:p w14:paraId="71DD9E3C" w14:textId="77777777" w:rsidR="00E40F6D" w:rsidRPr="00E3182E" w:rsidRDefault="00FB6C6D" w:rsidP="002E1AC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000000"/>
                              </w:rPr>
                            </w:pPr>
                            <w:r w:rsidRPr="00E3182E">
                              <w:rPr>
                                <w:rFonts w:ascii="Arial" w:hAnsi="Arial" w:cs="Arial"/>
                                <w:b/>
                                <w:color w:val="000000"/>
                              </w:rPr>
                              <w:t xml:space="preserve">5579 Bayview Road </w:t>
                            </w:r>
                            <w:r w:rsidRPr="00E3182E">
                              <w:rPr>
                                <w:rFonts w:ascii="Wingdings" w:eastAsia="Wingdings" w:hAnsi="Wingdings" w:cs="Wingdings"/>
                                <w:b/>
                                <w:color w:val="000000"/>
                              </w:rPr>
                              <w:t>□</w:t>
                            </w:r>
                            <w:r w:rsidRPr="00E3182E">
                              <w:rPr>
                                <w:rFonts w:ascii="Arial" w:hAnsi="Arial" w:cs="Arial"/>
                                <w:b/>
                                <w:color w:val="000000"/>
                              </w:rPr>
                              <w:t xml:space="preserve"> Langley, WA 98260</w:t>
                            </w:r>
                          </w:p>
                          <w:p w14:paraId="5E0C53D0" w14:textId="77777777" w:rsidR="00E40F6D" w:rsidRPr="00E3182E" w:rsidRDefault="00FB6C6D" w:rsidP="002E1AC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000000"/>
                                <w:sz w:val="20"/>
                              </w:rPr>
                            </w:pPr>
                            <w:r w:rsidRPr="00E3182E">
                              <w:rPr>
                                <w:rFonts w:ascii="Arial" w:hAnsi="Arial" w:cs="Arial"/>
                                <w:b/>
                                <w:color w:val="000000"/>
                                <w:sz w:val="20"/>
                              </w:rPr>
                              <w:t>(360)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r w:rsidRPr="00E3182E">
                              <w:rPr>
                                <w:rFonts w:ascii="Arial" w:hAnsi="Arial" w:cs="Arial"/>
                                <w:b/>
                                <w:color w:val="000000"/>
                                <w:sz w:val="20"/>
                              </w:rPr>
                              <w:t xml:space="preserve">321-1533 </w:t>
                            </w:r>
                            <w:r w:rsidRPr="00E3182E">
                              <w:rPr>
                                <w:rFonts w:ascii="Wingdings" w:eastAsia="Wingdings" w:hAnsi="Wingdings" w:cs="Wingdings"/>
                                <w:b/>
                                <w:color w:val="000000"/>
                                <w:sz w:val="20"/>
                              </w:rPr>
                              <w:t>□</w:t>
                            </w:r>
                            <w:r w:rsidRPr="00E3182E">
                              <w:rPr>
                                <w:rFonts w:ascii="Arial" w:hAnsi="Arial" w:cs="Arial"/>
                                <w:b/>
                                <w:color w:val="000000"/>
                                <w:sz w:val="20"/>
                              </w:rPr>
                              <w:t xml:space="preserve"> Fax (360)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r w:rsidRPr="00E3182E">
                              <w:rPr>
                                <w:rFonts w:ascii="Arial" w:hAnsi="Arial" w:cs="Arial"/>
                                <w:b/>
                                <w:color w:val="000000"/>
                                <w:sz w:val="20"/>
                              </w:rPr>
                              <w:t xml:space="preserve">321-9385 </w:t>
                            </w:r>
                            <w:r w:rsidRPr="00E3182E">
                              <w:rPr>
                                <w:rFonts w:ascii="Wingdings" w:eastAsia="Wingdings" w:hAnsi="Wingdings" w:cs="Wingdings"/>
                                <w:b/>
                                <w:color w:val="000000"/>
                                <w:sz w:val="20"/>
                              </w:rPr>
                              <w:t>□</w:t>
                            </w:r>
                            <w:r w:rsidRPr="00E3182E">
                              <w:rPr>
                                <w:rFonts w:ascii="Arial" w:hAnsi="Arial" w:cs="Arial"/>
                                <w:b/>
                                <w:color w:val="000000"/>
                                <w:sz w:val="20"/>
                              </w:rPr>
                              <w:t xml:space="preserve"> www.swfe.org</w:t>
                            </w:r>
                          </w:p>
                          <w:p w14:paraId="19F841AF" w14:textId="77777777" w:rsidR="00E40F6D" w:rsidRDefault="00533472" w:rsidP="002E1AC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27ED2E2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354.05pt;height:92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" stroked="f">
                <v:textbox>
                  <w:txbxContent>
                    <w:p w14:paraId="4C764FBB" w14:textId="77777777" w:rsidR="00E40F6D" w:rsidRPr="006718C2" w:rsidRDefault="00FB6C6D" w:rsidP="002E1AC5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color w:val="C00000"/>
                          <w:sz w:val="48"/>
                          <w:szCs w:val="36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6718C2">
                        <w:rPr>
                          <w:rFonts w:ascii="Arial" w:hAnsi="Arial" w:cs="Arial"/>
                          <w:b/>
                          <w:smallCaps/>
                          <w:color w:val="C00000"/>
                          <w:sz w:val="48"/>
                          <w:szCs w:val="36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South Whidbey</w:t>
                      </w:r>
                      <w:r w:rsidRPr="006718C2">
                        <w:rPr>
                          <w:rFonts w:ascii="Arial" w:hAnsi="Arial" w:cs="Arial"/>
                          <w:b/>
                          <w:color w:val="C00000"/>
                          <w:sz w:val="48"/>
                          <w:szCs w:val="36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F</w:t>
                      </w:r>
                      <w:r w:rsidRPr="006718C2">
                        <w:rPr>
                          <w:rFonts w:ascii="Arial" w:hAnsi="Arial" w:cs="Arial"/>
                          <w:b/>
                          <w:smallCaps/>
                          <w:color w:val="C00000"/>
                          <w:sz w:val="48"/>
                          <w:szCs w:val="36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ire</w:t>
                      </w:r>
                      <w:r w:rsidRPr="006718C2">
                        <w:rPr>
                          <w:rFonts w:ascii="Arial" w:hAnsi="Arial" w:cs="Arial"/>
                          <w:b/>
                          <w:color w:val="C00000"/>
                          <w:sz w:val="48"/>
                          <w:szCs w:val="36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/ EMS</w:t>
                      </w:r>
                    </w:p>
                    <w:p w14:paraId="71DD9E3C" w14:textId="77777777" w:rsidR="00E40F6D" w:rsidRPr="00E3182E" w:rsidRDefault="00FB6C6D" w:rsidP="002E1AC5">
                      <w:pPr>
                        <w:jc w:val="center"/>
                        <w:rPr>
                          <w:rFonts w:ascii="Arial" w:hAnsi="Arial" w:cs="Arial"/>
                          <w:b/>
                          <w:color w:val="000000"/>
                        </w:rPr>
                      </w:pPr>
                      <w:r w:rsidRPr="00E3182E">
                        <w:rPr>
                          <w:rFonts w:ascii="Arial" w:hAnsi="Arial" w:cs="Arial"/>
                          <w:b/>
                          <w:color w:val="000000"/>
                        </w:rPr>
                        <w:t xml:space="preserve">5579 Bayview Road </w:t>
                      </w:r>
                      <w:r w:rsidRPr="00E3182E">
                        <w:rPr>
                          <w:rFonts w:ascii="Wingdings" w:eastAsia="Wingdings" w:hAnsi="Wingdings" w:cs="Wingdings"/>
                          <w:b/>
                          <w:color w:val="000000"/>
                        </w:rPr>
                        <w:t>□</w:t>
                      </w:r>
                      <w:r w:rsidRPr="00E3182E">
                        <w:rPr>
                          <w:rFonts w:ascii="Arial" w:hAnsi="Arial" w:cs="Arial"/>
                          <w:b/>
                          <w:color w:val="000000"/>
                        </w:rPr>
                        <w:t xml:space="preserve"> Langley, WA 98260</w:t>
                      </w:r>
                    </w:p>
                    <w:p w14:paraId="5E0C53D0" w14:textId="77777777" w:rsidR="00E40F6D" w:rsidRPr="00E3182E" w:rsidRDefault="00FB6C6D" w:rsidP="002E1AC5">
                      <w:pPr>
                        <w:jc w:val="center"/>
                        <w:rPr>
                          <w:rFonts w:ascii="Arial" w:hAnsi="Arial" w:cs="Arial"/>
                          <w:b/>
                          <w:color w:val="000000"/>
                          <w:sz w:val="20"/>
                        </w:rPr>
                      </w:pPr>
                      <w:r w:rsidRPr="00E3182E">
                        <w:rPr>
                          <w:rFonts w:ascii="Arial" w:hAnsi="Arial" w:cs="Arial"/>
                          <w:b/>
                          <w:color w:val="000000"/>
                          <w:sz w:val="20"/>
                        </w:rPr>
                        <w:t>(360)</w:t>
                      </w:r>
                      <w:r>
                        <w:rPr>
                          <w:rFonts w:ascii="Arial" w:hAnsi="Arial" w:cs="Arial"/>
                          <w:b/>
                          <w:color w:val="000000"/>
                          <w:sz w:val="20"/>
                        </w:rPr>
                        <w:t xml:space="preserve"> </w:t>
                      </w:r>
                      <w:r w:rsidRPr="00E3182E">
                        <w:rPr>
                          <w:rFonts w:ascii="Arial" w:hAnsi="Arial" w:cs="Arial"/>
                          <w:b/>
                          <w:color w:val="000000"/>
                          <w:sz w:val="20"/>
                        </w:rPr>
                        <w:t xml:space="preserve">321-1533 </w:t>
                      </w:r>
                      <w:r w:rsidRPr="00E3182E">
                        <w:rPr>
                          <w:rFonts w:ascii="Wingdings" w:eastAsia="Wingdings" w:hAnsi="Wingdings" w:cs="Wingdings"/>
                          <w:b/>
                          <w:color w:val="000000"/>
                          <w:sz w:val="20"/>
                        </w:rPr>
                        <w:t>□</w:t>
                      </w:r>
                      <w:r w:rsidRPr="00E3182E">
                        <w:rPr>
                          <w:rFonts w:ascii="Arial" w:hAnsi="Arial" w:cs="Arial"/>
                          <w:b/>
                          <w:color w:val="000000"/>
                          <w:sz w:val="20"/>
                        </w:rPr>
                        <w:t xml:space="preserve"> Fax (360)</w:t>
                      </w:r>
                      <w:r>
                        <w:rPr>
                          <w:rFonts w:ascii="Arial" w:hAnsi="Arial" w:cs="Arial"/>
                          <w:b/>
                          <w:color w:val="000000"/>
                          <w:sz w:val="20"/>
                        </w:rPr>
                        <w:t xml:space="preserve"> </w:t>
                      </w:r>
                      <w:r w:rsidRPr="00E3182E">
                        <w:rPr>
                          <w:rFonts w:ascii="Arial" w:hAnsi="Arial" w:cs="Arial"/>
                          <w:b/>
                          <w:color w:val="000000"/>
                          <w:sz w:val="20"/>
                        </w:rPr>
                        <w:t xml:space="preserve">321-9385 </w:t>
                      </w:r>
                      <w:r w:rsidRPr="00E3182E">
                        <w:rPr>
                          <w:rFonts w:ascii="Wingdings" w:eastAsia="Wingdings" w:hAnsi="Wingdings" w:cs="Wingdings"/>
                          <w:b/>
                          <w:color w:val="000000"/>
                          <w:sz w:val="20"/>
                        </w:rPr>
                        <w:t>□</w:t>
                      </w:r>
                      <w:r w:rsidRPr="00E3182E">
                        <w:rPr>
                          <w:rFonts w:ascii="Arial" w:hAnsi="Arial" w:cs="Arial"/>
                          <w:b/>
                          <w:color w:val="000000"/>
                          <w:sz w:val="20"/>
                        </w:rPr>
                        <w:t xml:space="preserve"> www.swfe.org</w:t>
                      </w:r>
                    </w:p>
                    <w:p w14:paraId="19F841AF" w14:textId="77777777" w:rsidR="00E40F6D" w:rsidRDefault="00533472" w:rsidP="002E1AC5">
                      <w:pPr>
                        <w:jc w:val="center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54681128" w14:textId="08E930C3" w:rsidR="00AA1FCA" w:rsidRPr="00147410" w:rsidRDefault="7F6DF905" w:rsidP="00FB6C6D">
      <w:pPr>
        <w:spacing w:line="240" w:lineRule="auto"/>
        <w:contextualSpacing/>
        <w:jc w:val="center"/>
        <w:rPr>
          <w:sz w:val="24"/>
          <w:szCs w:val="24"/>
        </w:rPr>
      </w:pPr>
      <w:r w:rsidRPr="00147410">
        <w:rPr>
          <w:sz w:val="24"/>
          <w:szCs w:val="24"/>
        </w:rPr>
        <w:t>Expenditure Approval Document</w:t>
      </w:r>
    </w:p>
    <w:p w14:paraId="0F2192DC" w14:textId="2D78FB25" w:rsidR="00AA1FCA" w:rsidRPr="00147410" w:rsidRDefault="709D4B75" w:rsidP="00FB6C6D">
      <w:pPr>
        <w:spacing w:line="240" w:lineRule="auto"/>
        <w:contextualSpacing/>
        <w:jc w:val="center"/>
        <w:rPr>
          <w:sz w:val="24"/>
          <w:szCs w:val="24"/>
        </w:rPr>
      </w:pPr>
      <w:r w:rsidRPr="74ABDEDA">
        <w:rPr>
          <w:sz w:val="24"/>
          <w:szCs w:val="24"/>
        </w:rPr>
        <w:t xml:space="preserve">Date of Approval: </w:t>
      </w:r>
      <w:r w:rsidR="00533472">
        <w:rPr>
          <w:sz w:val="24"/>
          <w:szCs w:val="24"/>
        </w:rPr>
        <w:t>September 10,</w:t>
      </w:r>
      <w:bookmarkStart w:id="0" w:name="_GoBack"/>
      <w:bookmarkEnd w:id="0"/>
      <w:r w:rsidR="58C6F987" w:rsidRPr="74ABDEDA">
        <w:rPr>
          <w:sz w:val="24"/>
          <w:szCs w:val="24"/>
        </w:rPr>
        <w:t xml:space="preserve"> 202</w:t>
      </w:r>
      <w:r w:rsidR="16259CAC" w:rsidRPr="74ABDEDA">
        <w:rPr>
          <w:sz w:val="24"/>
          <w:szCs w:val="24"/>
        </w:rPr>
        <w:t>6</w:t>
      </w:r>
    </w:p>
    <w:p w14:paraId="6EF7D904" w14:textId="2257C0E3" w:rsidR="00AA1FCA" w:rsidRDefault="00AA1FCA" w:rsidP="00FB6C6D">
      <w:pPr>
        <w:spacing w:line="240" w:lineRule="auto"/>
        <w:contextualSpacing/>
        <w:jc w:val="center"/>
        <w:rPr>
          <w:sz w:val="24"/>
          <w:szCs w:val="24"/>
        </w:rPr>
      </w:pPr>
      <w:r w:rsidRPr="74ABDEDA">
        <w:rPr>
          <w:sz w:val="24"/>
          <w:szCs w:val="24"/>
        </w:rPr>
        <w:t xml:space="preserve">Warrants Approved from </w:t>
      </w:r>
      <w:r w:rsidR="00533472">
        <w:rPr>
          <w:sz w:val="24"/>
          <w:szCs w:val="24"/>
        </w:rPr>
        <w:t>August 1 - August</w:t>
      </w:r>
      <w:r w:rsidR="00DB3009">
        <w:rPr>
          <w:sz w:val="24"/>
          <w:szCs w:val="24"/>
        </w:rPr>
        <w:t xml:space="preserve"> 3</w:t>
      </w:r>
      <w:r w:rsidR="00D04978">
        <w:rPr>
          <w:sz w:val="24"/>
          <w:szCs w:val="24"/>
        </w:rPr>
        <w:t>1</w:t>
      </w:r>
      <w:r w:rsidR="00C10168">
        <w:rPr>
          <w:sz w:val="24"/>
          <w:szCs w:val="24"/>
        </w:rPr>
        <w:t>,</w:t>
      </w:r>
      <w:r w:rsidR="003E706C" w:rsidRPr="74ABDEDA">
        <w:rPr>
          <w:sz w:val="24"/>
          <w:szCs w:val="24"/>
        </w:rPr>
        <w:t xml:space="preserve"> 2026</w:t>
      </w:r>
    </w:p>
    <w:p w14:paraId="1B8F9564" w14:textId="77777777" w:rsidR="00533472" w:rsidRDefault="00533472" w:rsidP="00FB6C6D">
      <w:pPr>
        <w:spacing w:line="240" w:lineRule="auto"/>
        <w:contextualSpacing/>
        <w:jc w:val="center"/>
        <w:rPr>
          <w:sz w:val="24"/>
          <w:szCs w:val="24"/>
        </w:rPr>
      </w:pPr>
    </w:p>
    <w:p w14:paraId="70C65324" w14:textId="3A0D1126" w:rsidR="00235B55" w:rsidRDefault="00533472" w:rsidP="002E1AC5">
      <w:pPr>
        <w:spacing w:line="240" w:lineRule="auto"/>
        <w:contextualSpacing/>
        <w:jc w:val="center"/>
        <w:rPr>
          <w:sz w:val="24"/>
          <w:szCs w:val="24"/>
        </w:rPr>
      </w:pPr>
      <w:r w:rsidRPr="00533472">
        <w:drawing>
          <wp:inline distT="0" distB="0" distL="0" distR="0" wp14:anchorId="65DECC8B" wp14:editId="29443E0C">
            <wp:extent cx="6315075" cy="181927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5075" cy="181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D6B04F" w14:textId="489DF4FC" w:rsidR="00B12E27" w:rsidRDefault="00B12E27" w:rsidP="00AA1FCA">
      <w:pPr>
        <w:pStyle w:val="BodyText"/>
        <w:ind w:right="322"/>
        <w:contextualSpacing/>
        <w:jc w:val="center"/>
      </w:pPr>
      <w:r w:rsidRPr="00B12E27">
        <w:t xml:space="preserve"> </w:t>
      </w:r>
    </w:p>
    <w:p w14:paraId="425C552E" w14:textId="78D68BFC" w:rsidR="00AA1FCA" w:rsidRDefault="00B12E27" w:rsidP="00AA1FCA">
      <w:pPr>
        <w:pStyle w:val="BodyText"/>
        <w:ind w:right="322"/>
        <w:contextualSpacing/>
        <w:jc w:val="center"/>
        <w:rPr>
          <w:spacing w:val="-1"/>
        </w:rPr>
      </w:pPr>
      <w:r>
        <w:t xml:space="preserve">I,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undersigned,</w:t>
      </w:r>
      <w:r>
        <w:t xml:space="preserve"> do </w:t>
      </w:r>
      <w:r>
        <w:rPr>
          <w:spacing w:val="-1"/>
        </w:rPr>
        <w:t>hereby</w:t>
      </w:r>
      <w:r>
        <w:t xml:space="preserve"> </w:t>
      </w:r>
      <w:r>
        <w:rPr>
          <w:spacing w:val="-1"/>
        </w:rPr>
        <w:t>certify</w:t>
      </w:r>
      <w:r>
        <w:rPr>
          <w:spacing w:val="-2"/>
        </w:rPr>
        <w:t xml:space="preserve"> </w:t>
      </w:r>
      <w:r>
        <w:rPr>
          <w:spacing w:val="-1"/>
        </w:rPr>
        <w:t>under</w:t>
      </w:r>
      <w:r>
        <w:t xml:space="preserve"> </w:t>
      </w:r>
      <w:r>
        <w:rPr>
          <w:spacing w:val="-1"/>
        </w:rPr>
        <w:t>penalty</w:t>
      </w:r>
      <w: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rPr>
          <w:spacing w:val="-1"/>
        </w:rPr>
        <w:t>perjury</w:t>
      </w:r>
      <w:r>
        <w:rPr>
          <w:spacing w:val="-2"/>
        </w:rPr>
        <w:t xml:space="preserve"> </w:t>
      </w:r>
      <w:r>
        <w:rPr>
          <w:spacing w:val="-1"/>
        </w:rPr>
        <w:t>that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materials</w:t>
      </w:r>
      <w:r>
        <w:rPr>
          <w:spacing w:val="-2"/>
        </w:rPr>
        <w:t xml:space="preserve"> </w:t>
      </w:r>
      <w:r>
        <w:rPr>
          <w:spacing w:val="-1"/>
        </w:rPr>
        <w:t>have</w:t>
      </w:r>
      <w:r>
        <w:t xml:space="preserve"> </w:t>
      </w:r>
      <w:r>
        <w:rPr>
          <w:spacing w:val="-1"/>
        </w:rPr>
        <w:t>been</w:t>
      </w:r>
      <w:r>
        <w:t xml:space="preserve"> </w:t>
      </w:r>
      <w:r>
        <w:rPr>
          <w:spacing w:val="-1"/>
        </w:rPr>
        <w:t>furnished,</w:t>
      </w:r>
      <w: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services</w:t>
      </w:r>
      <w:r>
        <w:rPr>
          <w:spacing w:val="73"/>
        </w:rPr>
        <w:t xml:space="preserve"> </w:t>
      </w:r>
      <w:r>
        <w:rPr>
          <w:spacing w:val="-1"/>
        </w:rPr>
        <w:t>rendered,</w:t>
      </w:r>
      <w:r>
        <w:t xml:space="preserve"> </w:t>
      </w:r>
      <w:r>
        <w:rPr>
          <w:spacing w:val="-2"/>
        </w:rPr>
        <w:t>or</w:t>
      </w:r>
      <w: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labor</w:t>
      </w:r>
      <w:r>
        <w:t xml:space="preserve"> </w:t>
      </w:r>
      <w:r>
        <w:rPr>
          <w:spacing w:val="-1"/>
        </w:rPr>
        <w:t>pe</w:t>
      </w:r>
      <w:r w:rsidR="00AA1FCA">
        <w:rPr>
          <w:spacing w:val="-1"/>
        </w:rPr>
        <w:t>rformed</w:t>
      </w:r>
      <w:r w:rsidR="00AA1FCA">
        <w:t xml:space="preserve"> as</w:t>
      </w:r>
      <w:r w:rsidR="00AA1FCA">
        <w:rPr>
          <w:spacing w:val="-2"/>
        </w:rPr>
        <w:t xml:space="preserve"> </w:t>
      </w:r>
      <w:r w:rsidR="00AA1FCA">
        <w:rPr>
          <w:spacing w:val="-1"/>
        </w:rPr>
        <w:t>described</w:t>
      </w:r>
      <w:r w:rsidR="00AA1FCA">
        <w:t xml:space="preserve"> </w:t>
      </w:r>
      <w:r w:rsidR="00AA1FCA">
        <w:rPr>
          <w:spacing w:val="-1"/>
        </w:rPr>
        <w:t>herein,</w:t>
      </w:r>
      <w:r w:rsidR="00AA1FCA">
        <w:rPr>
          <w:spacing w:val="-3"/>
        </w:rPr>
        <w:t xml:space="preserve"> </w:t>
      </w:r>
      <w:r w:rsidR="00AA1FCA">
        <w:t>that</w:t>
      </w:r>
      <w:r w:rsidR="00AA1FCA">
        <w:rPr>
          <w:spacing w:val="-2"/>
        </w:rPr>
        <w:t xml:space="preserve"> </w:t>
      </w:r>
      <w:r w:rsidR="00AA1FCA">
        <w:t xml:space="preserve">any </w:t>
      </w:r>
      <w:r w:rsidR="00AA1FCA">
        <w:rPr>
          <w:spacing w:val="-1"/>
        </w:rPr>
        <w:t>advance</w:t>
      </w:r>
      <w:r w:rsidR="00AA1FCA">
        <w:t xml:space="preserve"> </w:t>
      </w:r>
      <w:r w:rsidR="00AA1FCA">
        <w:rPr>
          <w:spacing w:val="-1"/>
        </w:rPr>
        <w:t>payment</w:t>
      </w:r>
      <w:r w:rsidR="00AA1FCA">
        <w:rPr>
          <w:spacing w:val="-2"/>
        </w:rPr>
        <w:t xml:space="preserve"> </w:t>
      </w:r>
      <w:r w:rsidR="00AA1FCA">
        <w:rPr>
          <w:spacing w:val="-1"/>
        </w:rPr>
        <w:t>is</w:t>
      </w:r>
      <w:r w:rsidR="00AA1FCA">
        <w:t xml:space="preserve"> due </w:t>
      </w:r>
      <w:r w:rsidR="00AA1FCA">
        <w:rPr>
          <w:spacing w:val="-1"/>
        </w:rPr>
        <w:t>and</w:t>
      </w:r>
      <w:r w:rsidR="00AA1FCA">
        <w:t xml:space="preserve"> </w:t>
      </w:r>
      <w:r w:rsidR="00AA1FCA">
        <w:rPr>
          <w:spacing w:val="-1"/>
        </w:rPr>
        <w:t>payable</w:t>
      </w:r>
      <w:r w:rsidR="00AA1FCA">
        <w:rPr>
          <w:spacing w:val="1"/>
        </w:rPr>
        <w:t xml:space="preserve"> </w:t>
      </w:r>
      <w:r w:rsidR="00AA1FCA">
        <w:rPr>
          <w:spacing w:val="-1"/>
        </w:rPr>
        <w:t>according</w:t>
      </w:r>
      <w:r w:rsidR="00AA1FCA">
        <w:t xml:space="preserve"> to a</w:t>
      </w:r>
      <w:r w:rsidR="00AA1FCA">
        <w:rPr>
          <w:spacing w:val="73"/>
        </w:rPr>
        <w:t xml:space="preserve"> </w:t>
      </w:r>
      <w:r w:rsidR="00AA1FCA">
        <w:rPr>
          <w:spacing w:val="-1"/>
        </w:rPr>
        <w:t xml:space="preserve">contract </w:t>
      </w:r>
      <w:r w:rsidR="00AA1FCA">
        <w:t>or</w:t>
      </w:r>
      <w:r w:rsidR="00AA1FCA">
        <w:rPr>
          <w:spacing w:val="-2"/>
        </w:rPr>
        <w:t xml:space="preserve"> </w:t>
      </w:r>
      <w:r w:rsidR="00AA1FCA">
        <w:t xml:space="preserve">is </w:t>
      </w:r>
      <w:r w:rsidR="00AA1FCA">
        <w:rPr>
          <w:spacing w:val="-1"/>
        </w:rPr>
        <w:t>available</w:t>
      </w:r>
      <w:r w:rsidR="00AA1FCA">
        <w:t xml:space="preserve"> </w:t>
      </w:r>
      <w:r w:rsidR="00AA1FCA">
        <w:rPr>
          <w:spacing w:val="-1"/>
        </w:rPr>
        <w:t>as</w:t>
      </w:r>
      <w:r w:rsidR="00AA1FCA">
        <w:rPr>
          <w:spacing w:val="-2"/>
        </w:rPr>
        <w:t xml:space="preserve"> </w:t>
      </w:r>
      <w:r w:rsidR="00AA1FCA">
        <w:t xml:space="preserve">an </w:t>
      </w:r>
      <w:r w:rsidR="00AA1FCA">
        <w:rPr>
          <w:spacing w:val="-1"/>
        </w:rPr>
        <w:t>option</w:t>
      </w:r>
      <w:r w:rsidR="00AA1FCA">
        <w:rPr>
          <w:spacing w:val="-3"/>
        </w:rPr>
        <w:t xml:space="preserve"> </w:t>
      </w:r>
      <w:r w:rsidR="00AA1FCA">
        <w:t>for</w:t>
      </w:r>
      <w:r w:rsidR="00AA1FCA">
        <w:rPr>
          <w:spacing w:val="-2"/>
        </w:rPr>
        <w:t xml:space="preserve"> </w:t>
      </w:r>
      <w:r w:rsidR="00AA1FCA">
        <w:rPr>
          <w:spacing w:val="-1"/>
        </w:rPr>
        <w:t>full</w:t>
      </w:r>
      <w:r w:rsidR="00AA1FCA">
        <w:rPr>
          <w:spacing w:val="1"/>
        </w:rPr>
        <w:t xml:space="preserve"> </w:t>
      </w:r>
      <w:r w:rsidR="00AA1FCA">
        <w:rPr>
          <w:spacing w:val="-2"/>
        </w:rPr>
        <w:t>or</w:t>
      </w:r>
      <w:r w:rsidR="00AA1FCA">
        <w:t xml:space="preserve"> </w:t>
      </w:r>
      <w:r w:rsidR="00AA1FCA">
        <w:rPr>
          <w:spacing w:val="-1"/>
        </w:rPr>
        <w:t>partial</w:t>
      </w:r>
      <w:r w:rsidR="00AA1FCA">
        <w:rPr>
          <w:spacing w:val="-2"/>
        </w:rPr>
        <w:t xml:space="preserve"> </w:t>
      </w:r>
      <w:r w:rsidR="00AA1FCA">
        <w:rPr>
          <w:spacing w:val="-1"/>
        </w:rPr>
        <w:t>fulfillment</w:t>
      </w:r>
      <w:r w:rsidR="00AA1FCA">
        <w:rPr>
          <w:spacing w:val="1"/>
        </w:rPr>
        <w:t xml:space="preserve"> </w:t>
      </w:r>
      <w:r w:rsidR="00AA1FCA">
        <w:rPr>
          <w:spacing w:val="-2"/>
        </w:rPr>
        <w:t>of</w:t>
      </w:r>
      <w:r w:rsidR="00AA1FCA">
        <w:rPr>
          <w:spacing w:val="1"/>
        </w:rPr>
        <w:t xml:space="preserve"> </w:t>
      </w:r>
      <w:r w:rsidR="00AA1FCA">
        <w:t>a</w:t>
      </w:r>
      <w:r w:rsidR="00AA1FCA">
        <w:rPr>
          <w:spacing w:val="-3"/>
        </w:rPr>
        <w:t xml:space="preserve"> </w:t>
      </w:r>
      <w:r w:rsidR="00AA1FCA">
        <w:rPr>
          <w:spacing w:val="-1"/>
        </w:rPr>
        <w:t>contractual</w:t>
      </w:r>
      <w:r w:rsidR="00AA1FCA">
        <w:rPr>
          <w:spacing w:val="-2"/>
        </w:rPr>
        <w:t xml:space="preserve"> </w:t>
      </w:r>
      <w:r w:rsidR="00AA1FCA">
        <w:rPr>
          <w:spacing w:val="-1"/>
        </w:rPr>
        <w:t>obligation</w:t>
      </w:r>
      <w:r w:rsidR="00AA1FCA">
        <w:t xml:space="preserve"> </w:t>
      </w:r>
      <w:r w:rsidR="00AA1FCA">
        <w:rPr>
          <w:spacing w:val="-1"/>
        </w:rPr>
        <w:t>and</w:t>
      </w:r>
      <w:r w:rsidR="00AA1FCA">
        <w:t xml:space="preserve"> </w:t>
      </w:r>
      <w:r w:rsidR="00AA1FCA">
        <w:rPr>
          <w:spacing w:val="-1"/>
        </w:rPr>
        <w:t>that</w:t>
      </w:r>
      <w:r w:rsidR="00AA1FCA">
        <w:rPr>
          <w:spacing w:val="-2"/>
        </w:rPr>
        <w:t xml:space="preserve"> </w:t>
      </w:r>
      <w:r w:rsidR="00AA1FCA">
        <w:t>the</w:t>
      </w:r>
      <w:r w:rsidR="00AA1FCA">
        <w:rPr>
          <w:spacing w:val="-2"/>
        </w:rPr>
        <w:t xml:space="preserve"> </w:t>
      </w:r>
      <w:r w:rsidR="00AA1FCA">
        <w:rPr>
          <w:spacing w:val="-1"/>
        </w:rPr>
        <w:t xml:space="preserve">claim </w:t>
      </w:r>
      <w:r w:rsidR="00AA1FCA">
        <w:t>is a</w:t>
      </w:r>
      <w:r w:rsidR="00AA1FCA">
        <w:rPr>
          <w:spacing w:val="-2"/>
        </w:rPr>
        <w:t xml:space="preserve"> </w:t>
      </w:r>
      <w:r w:rsidR="00AA1FCA">
        <w:rPr>
          <w:spacing w:val="-1"/>
        </w:rPr>
        <w:t>just,</w:t>
      </w:r>
      <w:r w:rsidR="00AA1FCA">
        <w:rPr>
          <w:spacing w:val="79"/>
        </w:rPr>
        <w:t xml:space="preserve"> </w:t>
      </w:r>
      <w:r w:rsidR="00AA1FCA">
        <w:t xml:space="preserve">due and </w:t>
      </w:r>
      <w:r w:rsidR="00AA1FCA">
        <w:rPr>
          <w:spacing w:val="-1"/>
        </w:rPr>
        <w:t>unpaid</w:t>
      </w:r>
      <w:r w:rsidR="00AA1FCA">
        <w:t xml:space="preserve"> </w:t>
      </w:r>
      <w:r w:rsidR="00AA1FCA">
        <w:rPr>
          <w:spacing w:val="-1"/>
        </w:rPr>
        <w:t>obligation</w:t>
      </w:r>
      <w:r w:rsidR="00AA1FCA">
        <w:rPr>
          <w:spacing w:val="-3"/>
        </w:rPr>
        <w:t xml:space="preserve"> </w:t>
      </w:r>
      <w:r w:rsidR="00AA1FCA">
        <w:rPr>
          <w:spacing w:val="-1"/>
        </w:rPr>
        <w:t>against</w:t>
      </w:r>
      <w:r w:rsidR="00AA1FCA">
        <w:rPr>
          <w:spacing w:val="1"/>
        </w:rPr>
        <w:t xml:space="preserve"> </w:t>
      </w:r>
      <w:r w:rsidR="00AA1FCA">
        <w:rPr>
          <w:spacing w:val="-1"/>
        </w:rPr>
        <w:t>South</w:t>
      </w:r>
      <w:r w:rsidR="00AA1FCA">
        <w:t xml:space="preserve"> </w:t>
      </w:r>
      <w:r w:rsidR="00AA1FCA">
        <w:rPr>
          <w:spacing w:val="-1"/>
        </w:rPr>
        <w:t>Whidbey</w:t>
      </w:r>
      <w:r w:rsidR="00AA1FCA">
        <w:t xml:space="preserve"> </w:t>
      </w:r>
      <w:r w:rsidR="00AA1FCA">
        <w:rPr>
          <w:spacing w:val="-1"/>
        </w:rPr>
        <w:t>Fire/EMS,</w:t>
      </w:r>
      <w:r w:rsidR="00AA1FCA">
        <w:t xml:space="preserve"> and</w:t>
      </w:r>
      <w:r w:rsidR="00AA1FCA">
        <w:rPr>
          <w:spacing w:val="-3"/>
        </w:rPr>
        <w:t xml:space="preserve"> </w:t>
      </w:r>
      <w:r w:rsidR="00AA1FCA">
        <w:rPr>
          <w:spacing w:val="-1"/>
        </w:rPr>
        <w:t>that</w:t>
      </w:r>
      <w:r w:rsidR="00AA1FCA">
        <w:rPr>
          <w:spacing w:val="1"/>
        </w:rPr>
        <w:t xml:space="preserve"> </w:t>
      </w:r>
      <w:r w:rsidR="00AA1FCA">
        <w:t>I</w:t>
      </w:r>
      <w:r w:rsidR="00AA1FCA">
        <w:rPr>
          <w:spacing w:val="-2"/>
        </w:rPr>
        <w:t xml:space="preserve"> </w:t>
      </w:r>
      <w:r w:rsidR="00AA1FCA">
        <w:t>am</w:t>
      </w:r>
      <w:r w:rsidR="00AA1FCA">
        <w:rPr>
          <w:spacing w:val="-1"/>
        </w:rPr>
        <w:t xml:space="preserve"> authorized</w:t>
      </w:r>
      <w:r w:rsidR="00AA1FCA">
        <w:t xml:space="preserve"> to</w:t>
      </w:r>
      <w:r w:rsidR="00AA1FCA">
        <w:rPr>
          <w:spacing w:val="-3"/>
        </w:rPr>
        <w:t xml:space="preserve"> </w:t>
      </w:r>
      <w:r w:rsidR="00AA1FCA">
        <w:rPr>
          <w:spacing w:val="-1"/>
        </w:rPr>
        <w:t>authenticate</w:t>
      </w:r>
      <w:r w:rsidR="00AA1FCA">
        <w:rPr>
          <w:spacing w:val="-2"/>
        </w:rPr>
        <w:t xml:space="preserve"> </w:t>
      </w:r>
      <w:r w:rsidR="00AA1FCA">
        <w:t xml:space="preserve">and </w:t>
      </w:r>
      <w:r w:rsidR="00AA1FCA">
        <w:rPr>
          <w:spacing w:val="-1"/>
        </w:rPr>
        <w:t>certify</w:t>
      </w:r>
      <w:r w:rsidR="00AA1FCA">
        <w:rPr>
          <w:spacing w:val="-2"/>
        </w:rPr>
        <w:t xml:space="preserve"> </w:t>
      </w:r>
      <w:r w:rsidR="00AA1FCA">
        <w:t xml:space="preserve">to </w:t>
      </w:r>
      <w:r w:rsidR="00AA1FCA">
        <w:rPr>
          <w:spacing w:val="-1"/>
        </w:rPr>
        <w:t>said</w:t>
      </w:r>
      <w:r w:rsidR="00AA1FCA">
        <w:rPr>
          <w:spacing w:val="59"/>
        </w:rPr>
        <w:t xml:space="preserve"> </w:t>
      </w:r>
      <w:r w:rsidR="00AA1FCA">
        <w:rPr>
          <w:spacing w:val="-1"/>
        </w:rPr>
        <w:t>claim.</w:t>
      </w:r>
    </w:p>
    <w:p w14:paraId="0E27B00A" w14:textId="58AB4827" w:rsidR="00641E00" w:rsidRDefault="00641E00" w:rsidP="00AA1FCA">
      <w:pPr>
        <w:pStyle w:val="BodyText"/>
        <w:ind w:right="322"/>
        <w:contextualSpacing/>
        <w:jc w:val="center"/>
        <w:rPr>
          <w:spacing w:val="-1"/>
        </w:rPr>
      </w:pPr>
    </w:p>
    <w:p w14:paraId="60061E4C" w14:textId="62AC975F" w:rsidR="00745B9D" w:rsidRDefault="00745B9D" w:rsidP="00AA1FCA">
      <w:pPr>
        <w:pStyle w:val="BodyText"/>
        <w:ind w:right="322"/>
        <w:contextualSpacing/>
        <w:jc w:val="center"/>
        <w:rPr>
          <w:i w:val="0"/>
        </w:rPr>
      </w:pPr>
    </w:p>
    <w:p w14:paraId="44EAFD9C" w14:textId="6295852B" w:rsidR="00AA1FCA" w:rsidRDefault="00AA1FCA" w:rsidP="00AA1FCA">
      <w:pPr>
        <w:spacing w:line="240" w:lineRule="auto"/>
        <w:contextualSpacing/>
      </w:pPr>
    </w:p>
    <w:p w14:paraId="4B94D5A5" w14:textId="2A1A9C18" w:rsidR="00AA1FCA" w:rsidRPr="00AA1FCA" w:rsidRDefault="00AA1FCA" w:rsidP="00AA1FCA">
      <w:pPr>
        <w:spacing w:line="240" w:lineRule="auto"/>
        <w:contextualSpacing/>
        <w:rPr>
          <w:sz w:val="26"/>
          <w:szCs w:val="26"/>
          <w:u w:val="single"/>
        </w:rPr>
      </w:pPr>
      <w:r w:rsidRPr="00AA1FCA">
        <w:rPr>
          <w:sz w:val="26"/>
          <w:szCs w:val="26"/>
        </w:rPr>
        <w:tab/>
      </w:r>
      <w:r w:rsidRPr="00AA1FCA">
        <w:rPr>
          <w:sz w:val="26"/>
          <w:szCs w:val="26"/>
          <w:u w:val="single"/>
        </w:rPr>
        <w:tab/>
      </w:r>
      <w:r w:rsidRPr="00AA1FCA">
        <w:rPr>
          <w:sz w:val="26"/>
          <w:szCs w:val="26"/>
          <w:u w:val="single"/>
        </w:rPr>
        <w:tab/>
      </w:r>
      <w:r w:rsidRPr="00AA1FCA">
        <w:rPr>
          <w:sz w:val="26"/>
          <w:szCs w:val="26"/>
          <w:u w:val="single"/>
        </w:rPr>
        <w:tab/>
      </w:r>
      <w:r w:rsidRPr="00AA1FCA">
        <w:rPr>
          <w:sz w:val="26"/>
          <w:szCs w:val="26"/>
          <w:u w:val="single"/>
        </w:rPr>
        <w:tab/>
      </w:r>
      <w:r w:rsidRPr="00AA1FCA">
        <w:rPr>
          <w:sz w:val="26"/>
          <w:szCs w:val="26"/>
          <w:u w:val="single"/>
        </w:rPr>
        <w:tab/>
      </w:r>
      <w:r w:rsidRPr="00AA1FCA">
        <w:rPr>
          <w:sz w:val="26"/>
          <w:szCs w:val="26"/>
          <w:u w:val="single"/>
        </w:rPr>
        <w:tab/>
      </w:r>
      <w:r w:rsidRPr="00AA1FCA">
        <w:rPr>
          <w:sz w:val="26"/>
          <w:szCs w:val="26"/>
        </w:rPr>
        <w:tab/>
      </w:r>
      <w:r w:rsidRPr="00AA1FCA">
        <w:rPr>
          <w:sz w:val="26"/>
          <w:szCs w:val="26"/>
          <w:u w:val="single"/>
        </w:rPr>
        <w:tab/>
      </w:r>
      <w:r w:rsidRPr="00AA1FCA">
        <w:rPr>
          <w:sz w:val="26"/>
          <w:szCs w:val="26"/>
          <w:u w:val="single"/>
        </w:rPr>
        <w:tab/>
      </w:r>
      <w:r w:rsidRPr="00AA1FCA">
        <w:rPr>
          <w:sz w:val="26"/>
          <w:szCs w:val="26"/>
          <w:u w:val="single"/>
        </w:rPr>
        <w:tab/>
      </w:r>
      <w:r w:rsidRPr="00AA1FCA">
        <w:rPr>
          <w:sz w:val="26"/>
          <w:szCs w:val="26"/>
          <w:u w:val="single"/>
        </w:rPr>
        <w:tab/>
      </w:r>
      <w:r w:rsidRPr="00AA1FCA">
        <w:rPr>
          <w:sz w:val="26"/>
          <w:szCs w:val="26"/>
          <w:u w:val="single"/>
        </w:rPr>
        <w:tab/>
      </w:r>
      <w:r w:rsidRPr="00AA1FCA">
        <w:rPr>
          <w:sz w:val="26"/>
          <w:szCs w:val="26"/>
          <w:u w:val="single"/>
        </w:rPr>
        <w:tab/>
      </w:r>
    </w:p>
    <w:p w14:paraId="56341D56" w14:textId="422ECA02" w:rsidR="00AA1FCA" w:rsidRPr="00AA1FCA" w:rsidRDefault="00AA1FCA" w:rsidP="00AA1FCA">
      <w:pPr>
        <w:spacing w:line="240" w:lineRule="auto"/>
        <w:contextualSpacing/>
        <w:rPr>
          <w:sz w:val="26"/>
          <w:szCs w:val="26"/>
        </w:rPr>
      </w:pPr>
      <w:r w:rsidRPr="00AA1FCA">
        <w:rPr>
          <w:sz w:val="26"/>
          <w:szCs w:val="26"/>
        </w:rPr>
        <w:tab/>
        <w:t>Mary Kaye Johansen, Finance Officer</w:t>
      </w:r>
      <w:r w:rsidRPr="00AA1FCA">
        <w:rPr>
          <w:sz w:val="26"/>
          <w:szCs w:val="26"/>
        </w:rPr>
        <w:tab/>
      </w:r>
      <w:r w:rsidRPr="00AA1FCA">
        <w:rPr>
          <w:sz w:val="26"/>
          <w:szCs w:val="26"/>
        </w:rPr>
        <w:tab/>
        <w:t>Nick Walsh, Fire Chief</w:t>
      </w:r>
    </w:p>
    <w:p w14:paraId="3DEEC669" w14:textId="43D4AD6D" w:rsidR="00AA1FCA" w:rsidRPr="00AA1FCA" w:rsidRDefault="00AA1FCA" w:rsidP="00AA1FCA">
      <w:pPr>
        <w:spacing w:line="240" w:lineRule="auto"/>
        <w:contextualSpacing/>
        <w:rPr>
          <w:sz w:val="26"/>
          <w:szCs w:val="26"/>
        </w:rPr>
      </w:pPr>
    </w:p>
    <w:p w14:paraId="3656B9AB" w14:textId="63AC17DB" w:rsidR="00AA1FCA" w:rsidRPr="00AA1FCA" w:rsidRDefault="00AA1FCA" w:rsidP="00AA1FCA">
      <w:pPr>
        <w:spacing w:line="240" w:lineRule="auto"/>
        <w:contextualSpacing/>
        <w:rPr>
          <w:sz w:val="26"/>
          <w:szCs w:val="26"/>
        </w:rPr>
      </w:pPr>
    </w:p>
    <w:p w14:paraId="45FB0818" w14:textId="7FB507C5" w:rsidR="00AA1FCA" w:rsidRPr="00AA1FCA" w:rsidRDefault="00AA1FCA" w:rsidP="00AA1FCA">
      <w:pPr>
        <w:spacing w:line="240" w:lineRule="auto"/>
        <w:contextualSpacing/>
        <w:rPr>
          <w:sz w:val="26"/>
          <w:szCs w:val="26"/>
        </w:rPr>
      </w:pPr>
      <w:r w:rsidRPr="00AA1FCA">
        <w:rPr>
          <w:sz w:val="26"/>
          <w:szCs w:val="26"/>
        </w:rPr>
        <w:tab/>
      </w:r>
      <w:r w:rsidRPr="00AA1FCA">
        <w:rPr>
          <w:sz w:val="26"/>
          <w:szCs w:val="26"/>
          <w:u w:val="single"/>
        </w:rPr>
        <w:tab/>
      </w:r>
      <w:r w:rsidRPr="00AA1FCA">
        <w:rPr>
          <w:sz w:val="26"/>
          <w:szCs w:val="26"/>
          <w:u w:val="single"/>
        </w:rPr>
        <w:tab/>
      </w:r>
      <w:r w:rsidRPr="00AA1FCA">
        <w:rPr>
          <w:sz w:val="26"/>
          <w:szCs w:val="26"/>
          <w:u w:val="single"/>
        </w:rPr>
        <w:tab/>
      </w:r>
      <w:r w:rsidRPr="00AA1FCA">
        <w:rPr>
          <w:sz w:val="26"/>
          <w:szCs w:val="26"/>
          <w:u w:val="single"/>
        </w:rPr>
        <w:tab/>
      </w:r>
      <w:r w:rsidRPr="00AA1FCA">
        <w:rPr>
          <w:sz w:val="26"/>
          <w:szCs w:val="26"/>
          <w:u w:val="single"/>
        </w:rPr>
        <w:tab/>
      </w:r>
      <w:r w:rsidRPr="00AA1FCA">
        <w:rPr>
          <w:sz w:val="26"/>
          <w:szCs w:val="26"/>
          <w:u w:val="single"/>
        </w:rPr>
        <w:tab/>
      </w:r>
      <w:r w:rsidRPr="00AA1FCA">
        <w:rPr>
          <w:sz w:val="26"/>
          <w:szCs w:val="26"/>
        </w:rPr>
        <w:tab/>
      </w:r>
      <w:r w:rsidRPr="00AA1FCA">
        <w:rPr>
          <w:sz w:val="26"/>
          <w:szCs w:val="26"/>
          <w:u w:val="single"/>
        </w:rPr>
        <w:tab/>
      </w:r>
      <w:r w:rsidRPr="00AA1FCA">
        <w:rPr>
          <w:sz w:val="26"/>
          <w:szCs w:val="26"/>
          <w:u w:val="single"/>
        </w:rPr>
        <w:tab/>
      </w:r>
      <w:r w:rsidRPr="00AA1FCA">
        <w:rPr>
          <w:sz w:val="26"/>
          <w:szCs w:val="26"/>
          <w:u w:val="single"/>
        </w:rPr>
        <w:tab/>
      </w:r>
      <w:r w:rsidRPr="00AA1FCA">
        <w:rPr>
          <w:sz w:val="26"/>
          <w:szCs w:val="26"/>
          <w:u w:val="single"/>
        </w:rPr>
        <w:tab/>
      </w:r>
      <w:r w:rsidRPr="00AA1FCA">
        <w:rPr>
          <w:sz w:val="26"/>
          <w:szCs w:val="26"/>
          <w:u w:val="single"/>
        </w:rPr>
        <w:tab/>
      </w:r>
      <w:r w:rsidRPr="00AA1FCA">
        <w:rPr>
          <w:sz w:val="26"/>
          <w:szCs w:val="26"/>
          <w:u w:val="single"/>
        </w:rPr>
        <w:tab/>
      </w:r>
    </w:p>
    <w:p w14:paraId="54309406" w14:textId="26C649B3" w:rsidR="00AA1FCA" w:rsidRDefault="00AA1FCA" w:rsidP="00AA1FCA">
      <w:pPr>
        <w:spacing w:line="240" w:lineRule="auto"/>
        <w:contextualSpacing/>
        <w:rPr>
          <w:sz w:val="26"/>
          <w:szCs w:val="26"/>
        </w:rPr>
      </w:pPr>
      <w:r w:rsidRPr="00AA1FCA">
        <w:rPr>
          <w:sz w:val="26"/>
          <w:szCs w:val="26"/>
        </w:rPr>
        <w:tab/>
      </w:r>
      <w:r w:rsidR="00C84D38">
        <w:rPr>
          <w:sz w:val="26"/>
          <w:szCs w:val="26"/>
        </w:rPr>
        <w:t xml:space="preserve">Michael </w:t>
      </w:r>
      <w:r w:rsidR="00F72B8B">
        <w:rPr>
          <w:sz w:val="26"/>
          <w:szCs w:val="26"/>
        </w:rPr>
        <w:t xml:space="preserve">W. </w:t>
      </w:r>
      <w:r w:rsidR="00C84D38">
        <w:rPr>
          <w:sz w:val="26"/>
          <w:szCs w:val="26"/>
        </w:rPr>
        <w:t>Noble</w:t>
      </w:r>
      <w:r w:rsidR="00C03D94">
        <w:rPr>
          <w:sz w:val="26"/>
          <w:szCs w:val="26"/>
        </w:rPr>
        <w:t>t</w:t>
      </w:r>
      <w:r w:rsidR="00E36335">
        <w:rPr>
          <w:sz w:val="26"/>
          <w:szCs w:val="26"/>
        </w:rPr>
        <w:t>, Commissioner</w:t>
      </w:r>
      <w:r w:rsidR="00C84D38">
        <w:rPr>
          <w:sz w:val="26"/>
          <w:szCs w:val="26"/>
        </w:rPr>
        <w:tab/>
      </w:r>
      <w:r w:rsidRPr="00AA1FCA">
        <w:rPr>
          <w:sz w:val="26"/>
          <w:szCs w:val="26"/>
        </w:rPr>
        <w:tab/>
      </w:r>
      <w:r w:rsidR="00C84D38">
        <w:rPr>
          <w:sz w:val="26"/>
          <w:szCs w:val="26"/>
        </w:rPr>
        <w:t>Savanah Erickson, Commissioner</w:t>
      </w:r>
    </w:p>
    <w:p w14:paraId="049F31CB" w14:textId="157F6842" w:rsidR="00C84D38" w:rsidRPr="00AA1FCA" w:rsidRDefault="00C84D38" w:rsidP="00AA1FCA">
      <w:pPr>
        <w:spacing w:line="240" w:lineRule="auto"/>
        <w:contextualSpacing/>
        <w:rPr>
          <w:sz w:val="26"/>
          <w:szCs w:val="26"/>
        </w:rPr>
      </w:pPr>
    </w:p>
    <w:p w14:paraId="53128261" w14:textId="7AA20F97" w:rsidR="00AA1FCA" w:rsidRPr="00AA1FCA" w:rsidRDefault="00AA1FCA" w:rsidP="00AA1FCA">
      <w:pPr>
        <w:spacing w:line="240" w:lineRule="auto"/>
        <w:contextualSpacing/>
        <w:rPr>
          <w:sz w:val="26"/>
          <w:szCs w:val="26"/>
        </w:rPr>
      </w:pPr>
    </w:p>
    <w:p w14:paraId="62486C05" w14:textId="4BE7A021" w:rsidR="00AA1FCA" w:rsidRPr="00AA1FCA" w:rsidRDefault="00AA1FCA" w:rsidP="00AA1FCA">
      <w:pPr>
        <w:spacing w:line="240" w:lineRule="auto"/>
        <w:contextualSpacing/>
        <w:rPr>
          <w:sz w:val="26"/>
          <w:szCs w:val="26"/>
        </w:rPr>
      </w:pPr>
      <w:r w:rsidRPr="00AA1FCA">
        <w:rPr>
          <w:sz w:val="26"/>
          <w:szCs w:val="26"/>
        </w:rPr>
        <w:tab/>
      </w:r>
      <w:r w:rsidRPr="00AA1FCA">
        <w:rPr>
          <w:sz w:val="26"/>
          <w:szCs w:val="26"/>
          <w:u w:val="single"/>
        </w:rPr>
        <w:tab/>
      </w:r>
      <w:r w:rsidRPr="00AA1FCA">
        <w:rPr>
          <w:sz w:val="26"/>
          <w:szCs w:val="26"/>
          <w:u w:val="single"/>
        </w:rPr>
        <w:tab/>
      </w:r>
      <w:r w:rsidRPr="00AA1FCA">
        <w:rPr>
          <w:sz w:val="26"/>
          <w:szCs w:val="26"/>
          <w:u w:val="single"/>
        </w:rPr>
        <w:tab/>
      </w:r>
      <w:r w:rsidRPr="00AA1FCA">
        <w:rPr>
          <w:sz w:val="26"/>
          <w:szCs w:val="26"/>
          <w:u w:val="single"/>
        </w:rPr>
        <w:tab/>
      </w:r>
      <w:r w:rsidRPr="00AA1FCA">
        <w:rPr>
          <w:sz w:val="26"/>
          <w:szCs w:val="26"/>
          <w:u w:val="single"/>
        </w:rPr>
        <w:tab/>
      </w:r>
      <w:r w:rsidRPr="00AA1FCA">
        <w:rPr>
          <w:sz w:val="26"/>
          <w:szCs w:val="26"/>
          <w:u w:val="single"/>
        </w:rPr>
        <w:tab/>
      </w:r>
      <w:r w:rsidRPr="00AA1FCA">
        <w:rPr>
          <w:sz w:val="26"/>
          <w:szCs w:val="26"/>
        </w:rPr>
        <w:tab/>
      </w:r>
    </w:p>
    <w:p w14:paraId="773FF3E4" w14:textId="54047C9A" w:rsidR="00AA1FCA" w:rsidRDefault="00876F71" w:rsidP="4626997A">
      <w:pPr>
        <w:spacing w:line="240" w:lineRule="auto"/>
        <w:contextualSpacing/>
        <w:rPr>
          <w:sz w:val="26"/>
          <w:szCs w:val="26"/>
        </w:rPr>
      </w:pPr>
      <w:r>
        <w:rPr>
          <w:sz w:val="26"/>
          <w:szCs w:val="26"/>
        </w:rPr>
        <w:tab/>
      </w:r>
      <w:r w:rsidR="00AA1FCA" w:rsidRPr="00AA1FCA">
        <w:rPr>
          <w:sz w:val="26"/>
          <w:szCs w:val="26"/>
        </w:rPr>
        <w:t>Jim Towers, C</w:t>
      </w:r>
      <w:r w:rsidR="00E36335">
        <w:rPr>
          <w:sz w:val="26"/>
          <w:szCs w:val="26"/>
        </w:rPr>
        <w:t>hairman</w:t>
      </w:r>
    </w:p>
    <w:p w14:paraId="4B99056E" w14:textId="77777777" w:rsidR="000C279E" w:rsidRDefault="000C279E" w:rsidP="00AA1FCA">
      <w:pPr>
        <w:spacing w:line="240" w:lineRule="auto"/>
        <w:contextualSpacing/>
        <w:rPr>
          <w:sz w:val="26"/>
          <w:szCs w:val="26"/>
        </w:rPr>
      </w:pPr>
    </w:p>
    <w:p w14:paraId="1299C43A" w14:textId="77777777" w:rsidR="000C279E" w:rsidRPr="00AA1FCA" w:rsidRDefault="000C279E" w:rsidP="00AA1FCA">
      <w:pPr>
        <w:spacing w:line="240" w:lineRule="auto"/>
        <w:contextualSpacing/>
        <w:rPr>
          <w:sz w:val="26"/>
          <w:szCs w:val="26"/>
        </w:rPr>
      </w:pPr>
    </w:p>
    <w:p w14:paraId="4DDBEF00" w14:textId="77777777" w:rsidR="00AA1FCA" w:rsidRDefault="00AA1FCA" w:rsidP="00AA1FCA">
      <w:pPr>
        <w:spacing w:line="240" w:lineRule="auto"/>
        <w:contextualSpacing/>
        <w:rPr>
          <w:sz w:val="28"/>
          <w:szCs w:val="28"/>
        </w:rPr>
      </w:pPr>
    </w:p>
    <w:p w14:paraId="3465DCA6" w14:textId="77777777" w:rsidR="00AA1FCA" w:rsidRDefault="00AA1FCA" w:rsidP="00AA1FCA">
      <w:pPr>
        <w:spacing w:line="271" w:lineRule="exact"/>
        <w:ind w:left="893"/>
        <w:rPr>
          <w:rFonts w:ascii="Times New Roman" w:eastAsia="Times New Roman" w:hAnsi="Times New Roman" w:cs="Times New Roman"/>
          <w:color w:val="0000FF"/>
          <w:spacing w:val="-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FF"/>
          <w:spacing w:val="-1"/>
          <w:sz w:val="24"/>
          <w:szCs w:val="24"/>
        </w:rPr>
        <w:t>Serving</w:t>
      </w:r>
      <w:r>
        <w:rPr>
          <w:rFonts w:ascii="Times New Roman" w:eastAsia="Times New Roman" w:hAnsi="Times New Roman" w:cs="Times New Roman"/>
          <w:color w:val="0000FF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color w:val="0000FF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FF"/>
          <w:spacing w:val="-1"/>
          <w:sz w:val="24"/>
          <w:szCs w:val="24"/>
        </w:rPr>
        <w:t>communities</w:t>
      </w: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of</w:t>
      </w:r>
      <w:r>
        <w:rPr>
          <w:rFonts w:ascii="Times New Roman" w:eastAsia="Times New Roman" w:hAnsi="Times New Roman" w:cs="Times New Roman"/>
          <w:color w:val="0000FF"/>
          <w:spacing w:val="-1"/>
          <w:sz w:val="24"/>
          <w:szCs w:val="24"/>
        </w:rPr>
        <w:t xml:space="preserve"> </w:t>
      </w:r>
      <w:r w:rsidR="00C309F3">
        <w:rPr>
          <w:rFonts w:ascii="Times New Roman" w:eastAsia="Times New Roman" w:hAnsi="Times New Roman" w:cs="Times New Roman"/>
          <w:color w:val="0000FF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FF"/>
          <w:spacing w:val="-1"/>
          <w:sz w:val="24"/>
          <w:szCs w:val="24"/>
        </w:rPr>
        <w:t>Bayview</w:t>
      </w:r>
      <w:r>
        <w:rPr>
          <w:rFonts w:ascii="Times New Roman" w:eastAsia="Times New Roman" w:hAnsi="Times New Roman" w:cs="Times New Roman"/>
          <w:color w:val="0000FF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FF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>Clinton -</w:t>
      </w:r>
      <w:r>
        <w:rPr>
          <w:rFonts w:ascii="Times New Roman" w:eastAsia="Times New Roman" w:hAnsi="Times New Roman" w:cs="Times New Roman"/>
          <w:color w:val="0000FF"/>
          <w:spacing w:val="-1"/>
          <w:sz w:val="24"/>
          <w:szCs w:val="24"/>
        </w:rPr>
        <w:t xml:space="preserve"> Freeland</w:t>
      </w:r>
      <w:r>
        <w:rPr>
          <w:rFonts w:ascii="Times New Roman" w:eastAsia="Times New Roman" w:hAnsi="Times New Roman" w:cs="Times New Roman"/>
          <w:color w:val="0000FF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FF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FF"/>
          <w:spacing w:val="-1"/>
          <w:sz w:val="24"/>
          <w:szCs w:val="24"/>
        </w:rPr>
        <w:t>Langley</w:t>
      </w:r>
      <w:r>
        <w:rPr>
          <w:rFonts w:ascii="Times New Roman" w:eastAsia="Times New Roman" w:hAnsi="Times New Roman" w:cs="Times New Roman"/>
          <w:color w:val="0000FF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FF"/>
          <w:spacing w:val="-1"/>
          <w:sz w:val="24"/>
          <w:szCs w:val="24"/>
        </w:rPr>
        <w:t xml:space="preserve"> Maxwelton</w:t>
      </w:r>
      <w:r>
        <w:rPr>
          <w:rFonts w:ascii="Times New Roman" w:eastAsia="Times New Roman" w:hAnsi="Times New Roman" w:cs="Times New Roman"/>
          <w:color w:val="0000FF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color w:val="0000FF"/>
          <w:spacing w:val="-1"/>
          <w:sz w:val="24"/>
          <w:szCs w:val="24"/>
        </w:rPr>
        <w:t>Saratoga</w:t>
      </w:r>
    </w:p>
    <w:p w14:paraId="70887563" w14:textId="77777777" w:rsidR="00AA1FCA" w:rsidRPr="00AA1FCA" w:rsidRDefault="00AA1FCA" w:rsidP="00C309F3">
      <w:pPr>
        <w:jc w:val="center"/>
        <w:textAlignment w:val="baseline"/>
        <w:rPr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FF"/>
          <w:sz w:val="24"/>
          <w:szCs w:val="24"/>
        </w:rPr>
        <w:t xml:space="preserve">Our </w:t>
      </w:r>
      <w:r>
        <w:rPr>
          <w:rFonts w:ascii="Times New Roman" w:eastAsia="Times New Roman" w:hAnsi="Times New Roman" w:cs="Times New Roman"/>
          <w:i/>
          <w:color w:val="0000FF"/>
          <w:spacing w:val="-1"/>
          <w:sz w:val="24"/>
          <w:szCs w:val="24"/>
        </w:rPr>
        <w:t>mission:</w:t>
      </w:r>
      <w:r>
        <w:rPr>
          <w:rFonts w:ascii="Times New Roman" w:eastAsia="Times New Roman" w:hAnsi="Times New Roman" w:cs="Times New Roman"/>
          <w:i/>
          <w:color w:val="0000FF"/>
          <w:sz w:val="24"/>
          <w:szCs w:val="24"/>
        </w:rPr>
        <w:t xml:space="preserve"> </w:t>
      </w:r>
      <w:r w:rsidRPr="00C309F3">
        <w:rPr>
          <w:rFonts w:ascii="Times New Roman" w:eastAsia="Times New Roman" w:hAnsi="Times New Roman" w:cs="Times New Roman"/>
          <w:i/>
          <w:color w:val="0000FF"/>
          <w:sz w:val="24"/>
          <w:szCs w:val="24"/>
        </w:rPr>
        <w:t>“</w:t>
      </w:r>
      <w:r w:rsidR="00C309F3" w:rsidRPr="00C309F3">
        <w:rPr>
          <w:rFonts w:ascii="Times New Roman" w:eastAsia="Times New Roman" w:hAnsi="Times New Roman" w:cs="Times New Roman"/>
          <w:i/>
          <w:color w:val="0000FF"/>
          <w:spacing w:val="-1"/>
          <w:sz w:val="24"/>
          <w:szCs w:val="24"/>
        </w:rPr>
        <w:t>Mission: To protect lives, serve with compassion, respond with excellence”</w:t>
      </w:r>
      <w:r>
        <w:rPr>
          <w:rFonts w:ascii="Times New Roman" w:eastAsia="Times New Roman" w:hAnsi="Times New Roman" w:cs="Times New Roman"/>
          <w:i/>
          <w:color w:val="0000FF"/>
          <w:sz w:val="24"/>
          <w:szCs w:val="24"/>
        </w:rPr>
        <w:t>.”</w:t>
      </w:r>
    </w:p>
    <w:sectPr w:rsidR="00AA1FCA" w:rsidRPr="00AA1FCA" w:rsidSect="00147410">
      <w:pgSz w:w="12240" w:h="15840"/>
      <w:pgMar w:top="720" w:right="720" w:bottom="18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CB6FED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616E"/>
    <w:rsid w:val="0004133F"/>
    <w:rsid w:val="0004404B"/>
    <w:rsid w:val="000C279E"/>
    <w:rsid w:val="00147410"/>
    <w:rsid w:val="00147478"/>
    <w:rsid w:val="00235B55"/>
    <w:rsid w:val="00276007"/>
    <w:rsid w:val="002E1AC5"/>
    <w:rsid w:val="00380907"/>
    <w:rsid w:val="003E706C"/>
    <w:rsid w:val="004541E9"/>
    <w:rsid w:val="0052551E"/>
    <w:rsid w:val="00533472"/>
    <w:rsid w:val="0059146D"/>
    <w:rsid w:val="0062260F"/>
    <w:rsid w:val="00641E00"/>
    <w:rsid w:val="006718C2"/>
    <w:rsid w:val="006C616E"/>
    <w:rsid w:val="006F3698"/>
    <w:rsid w:val="00710E17"/>
    <w:rsid w:val="007128C3"/>
    <w:rsid w:val="00745B9D"/>
    <w:rsid w:val="007D731E"/>
    <w:rsid w:val="00861486"/>
    <w:rsid w:val="00866419"/>
    <w:rsid w:val="00876F71"/>
    <w:rsid w:val="008C24FE"/>
    <w:rsid w:val="0095090A"/>
    <w:rsid w:val="009A2609"/>
    <w:rsid w:val="00A370A7"/>
    <w:rsid w:val="00AA1FCA"/>
    <w:rsid w:val="00AE6173"/>
    <w:rsid w:val="00B12E27"/>
    <w:rsid w:val="00B967A0"/>
    <w:rsid w:val="00BF298A"/>
    <w:rsid w:val="00C03D94"/>
    <w:rsid w:val="00C10168"/>
    <w:rsid w:val="00C309F3"/>
    <w:rsid w:val="00C84D38"/>
    <w:rsid w:val="00D04978"/>
    <w:rsid w:val="00DB3009"/>
    <w:rsid w:val="00E36335"/>
    <w:rsid w:val="00F13D21"/>
    <w:rsid w:val="00F72B8B"/>
    <w:rsid w:val="00FB6C6D"/>
    <w:rsid w:val="0AAB86BE"/>
    <w:rsid w:val="0D9048B3"/>
    <w:rsid w:val="0F80374C"/>
    <w:rsid w:val="12EB755E"/>
    <w:rsid w:val="1454EB80"/>
    <w:rsid w:val="16259CAC"/>
    <w:rsid w:val="16CCA69A"/>
    <w:rsid w:val="2205C227"/>
    <w:rsid w:val="331BF8A4"/>
    <w:rsid w:val="343358A7"/>
    <w:rsid w:val="39B1124E"/>
    <w:rsid w:val="4454A960"/>
    <w:rsid w:val="4626997A"/>
    <w:rsid w:val="58C6F987"/>
    <w:rsid w:val="5DE8101D"/>
    <w:rsid w:val="60000021"/>
    <w:rsid w:val="61CDADEF"/>
    <w:rsid w:val="709D4B75"/>
    <w:rsid w:val="74ABDEDA"/>
    <w:rsid w:val="781A156F"/>
    <w:rsid w:val="7CF735B2"/>
    <w:rsid w:val="7CFB369F"/>
    <w:rsid w:val="7F6DF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389C13"/>
  <w15:chartTrackingRefBased/>
  <w15:docId w15:val="{2548E886-66BA-4672-993E-8DA62F38F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AA1FCA"/>
    <w:pPr>
      <w:widowControl w:val="0"/>
      <w:spacing w:before="72" w:after="0" w:line="240" w:lineRule="auto"/>
      <w:ind w:left="300" w:hanging="1"/>
    </w:pPr>
    <w:rPr>
      <w:rFonts w:ascii="Times New Roman" w:eastAsia="Times New Roman" w:hAnsi="Times New Roman"/>
      <w:i/>
    </w:rPr>
  </w:style>
  <w:style w:type="character" w:customStyle="1" w:styleId="BodyTextChar">
    <w:name w:val="Body Text Char"/>
    <w:basedOn w:val="DefaultParagraphFont"/>
    <w:link w:val="BodyText"/>
    <w:uiPriority w:val="1"/>
    <w:rsid w:val="00AA1FCA"/>
    <w:rPr>
      <w:rFonts w:ascii="Times New Roman" w:eastAsia="Times New Roman" w:hAnsi="Times New Roman"/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68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4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63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81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79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image" Target="media/image2.emf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11e372d-51c8-441f-84da-44b03e6a679f" xsi:nil="true"/>
    <lcf76f155ced4ddcb4097134ff3c332f xmlns="73c7c827-d55d-4c5a-95c7-0805ccca15f1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EB7BABFBCBE8643BEABA06AB89ED8AE" ma:contentTypeVersion="12" ma:contentTypeDescription="Create a new document." ma:contentTypeScope="" ma:versionID="fb223b4333664ec7a8ee51fba60bbf65">
  <xsd:schema xmlns:xsd="http://www.w3.org/2001/XMLSchema" xmlns:xs="http://www.w3.org/2001/XMLSchema" xmlns:p="http://schemas.microsoft.com/office/2006/metadata/properties" xmlns:ns2="73c7c827-d55d-4c5a-95c7-0805ccca15f1" xmlns:ns3="111e372d-51c8-441f-84da-44b03e6a679f" targetNamespace="http://schemas.microsoft.com/office/2006/metadata/properties" ma:root="true" ma:fieldsID="52710e2089f6028935a630ffeafee503" ns2:_="" ns3:_="">
    <xsd:import namespace="73c7c827-d55d-4c5a-95c7-0805ccca15f1"/>
    <xsd:import namespace="111e372d-51c8-441f-84da-44b03e6a67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c7c827-d55d-4c5a-95c7-0805ccca15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10578d57-8817-4cc5-a4c5-56fd3ea5944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1e372d-51c8-441f-84da-44b03e6a679f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6ad6c01c-213f-4bf9-84f3-95b99e1e375d}" ma:internalName="TaxCatchAll" ma:showField="CatchAllData" ma:web="111e372d-51c8-441f-84da-44b03e6a67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9AB587-2D25-451A-AE27-6752A5B3FF4F}">
  <ds:schemaRefs>
    <ds:schemaRef ds:uri="http://schemas.microsoft.com/office/2006/documentManagement/types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http://purl.org/dc/dcmitype/"/>
    <ds:schemaRef ds:uri="111e372d-51c8-441f-84da-44b03e6a679f"/>
    <ds:schemaRef ds:uri="http://purl.org/dc/elements/1.1/"/>
    <ds:schemaRef ds:uri="73c7c827-d55d-4c5a-95c7-0805ccca15f1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89CDE4B3-4E54-45A7-A071-5B3C6B8203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c7c827-d55d-4c5a-95c7-0805ccca15f1"/>
    <ds:schemaRef ds:uri="111e372d-51c8-441f-84da-44b03e6a67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FDD4A23-24E4-4A52-9E34-B17C7362619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66DB2DE-0D46-433C-AF43-B6848F4A13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Vicki Lange</dc:creator>
  <cp:keywords/>
  <dc:description/>
  <cp:lastModifiedBy>Mary Kaye Johansen</cp:lastModifiedBy>
  <cp:revision>2</cp:revision>
  <cp:lastPrinted>2024-02-12T20:35:00Z</cp:lastPrinted>
  <dcterms:created xsi:type="dcterms:W3CDTF">2026-09-02T21:52:00Z</dcterms:created>
  <dcterms:modified xsi:type="dcterms:W3CDTF">2026-09-02T21:52:00Z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0x0101005EB7BABFBCBE8643BEABA06AB89ED8AE</vt:lpwstr>
  </property>
  <property fmtid="{D5CDD505-2E9C-101B-9397-08002B2CF9AE}" pid="3" name="MediaServiceImageTags">
    <vt:lpwstr/>
  </property>
</Properties>
</file>