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0D4" w:rsidRDefault="00CA7CDB" w:rsidP="00CA7CDB">
      <w:pPr>
        <w:pStyle w:val="IntenseQuote"/>
        <w:rPr>
          <w:color w:val="000000" w:themeColor="text1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1104900" cy="1104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</w:t>
      </w:r>
      <w:r w:rsidRPr="00CA7CDB">
        <w:rPr>
          <w:color w:val="000000" w:themeColor="text1"/>
          <w:sz w:val="96"/>
          <w:szCs w:val="96"/>
        </w:rPr>
        <w:t>CHIEFS REPORT</w:t>
      </w:r>
    </w:p>
    <w:p w:rsidR="00CA7CDB" w:rsidRDefault="000D434B" w:rsidP="006D2CA9">
      <w:pPr>
        <w:jc w:val="center"/>
        <w:rPr>
          <w:sz w:val="40"/>
          <w:szCs w:val="40"/>
        </w:rPr>
      </w:pPr>
      <w:r>
        <w:rPr>
          <w:sz w:val="40"/>
          <w:szCs w:val="40"/>
        </w:rPr>
        <w:t>September</w:t>
      </w:r>
      <w:r w:rsidR="00CA7CDB" w:rsidRPr="00CA7CDB">
        <w:rPr>
          <w:sz w:val="40"/>
          <w:szCs w:val="40"/>
        </w:rPr>
        <w:t xml:space="preserve"> 202</w:t>
      </w:r>
      <w:r w:rsidR="00B16262">
        <w:rPr>
          <w:sz w:val="40"/>
          <w:szCs w:val="40"/>
        </w:rPr>
        <w:t>4</w:t>
      </w:r>
    </w:p>
    <w:p w:rsidR="00CA7CDB" w:rsidRPr="00CA7CDB" w:rsidRDefault="00CA7CDB" w:rsidP="00CA7CDB">
      <w:pPr>
        <w:rPr>
          <w:b/>
          <w:sz w:val="40"/>
          <w:szCs w:val="40"/>
        </w:rPr>
      </w:pPr>
      <w:r w:rsidRPr="00CA7CDB">
        <w:rPr>
          <w:b/>
          <w:sz w:val="40"/>
          <w:szCs w:val="40"/>
        </w:rPr>
        <w:t>CALL VOLUME REPORTS</w:t>
      </w:r>
    </w:p>
    <w:p w:rsidR="00CA7CDB" w:rsidRDefault="008F1AF7" w:rsidP="00CA7CDB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2F2B2245" wp14:editId="2EB65CEB">
            <wp:extent cx="3609975" cy="2019300"/>
            <wp:effectExtent l="0" t="0" r="9525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54B5CB75-32AB-4F36-818A-483265BF61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7527D" w:rsidRPr="008F1AF7" w:rsidTr="0067527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7D" w:rsidRPr="008F1AF7" w:rsidRDefault="0067527D" w:rsidP="008F1A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1AF7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527D" w:rsidRPr="008F1AF7" w:rsidRDefault="0067527D" w:rsidP="008F1A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1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7D" w:rsidRPr="008F1AF7" w:rsidRDefault="0067527D" w:rsidP="008F1A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1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7D" w:rsidRPr="008F1AF7" w:rsidRDefault="0067527D" w:rsidP="008F1A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1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7D" w:rsidRPr="008F1AF7" w:rsidRDefault="0067527D" w:rsidP="008F1A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1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7D" w:rsidRPr="008F1AF7" w:rsidRDefault="0067527D" w:rsidP="008F1A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1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7D" w:rsidRPr="008F1AF7" w:rsidRDefault="0067527D" w:rsidP="008F1A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1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527D" w:rsidRPr="008F1AF7" w:rsidRDefault="0067527D" w:rsidP="008F1A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F1A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527D" w:rsidRPr="008F1AF7" w:rsidRDefault="0067527D" w:rsidP="008F1A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2024</w:t>
            </w:r>
          </w:p>
        </w:tc>
      </w:tr>
      <w:tr w:rsidR="0067527D" w:rsidRPr="008F1AF7" w:rsidTr="0067527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7D" w:rsidRPr="008F1AF7" w:rsidRDefault="0067527D" w:rsidP="008F1A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1AF7">
              <w:rPr>
                <w:rFonts w:ascii="Calibri" w:eastAsia="Times New Roman" w:hAnsi="Calibri" w:cs="Times New Roman"/>
                <w:color w:val="000000"/>
              </w:rPr>
              <w:t>volume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7D" w:rsidRPr="008F1AF7" w:rsidRDefault="0067527D" w:rsidP="008F1A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F1AF7">
              <w:rPr>
                <w:rFonts w:ascii="Calibri" w:eastAsia="Times New Roman" w:hAnsi="Calibri" w:cs="Times New Roman"/>
                <w:color w:val="00000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7D" w:rsidRPr="008F1AF7" w:rsidRDefault="0067527D" w:rsidP="008F1A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F1AF7">
              <w:rPr>
                <w:rFonts w:ascii="Calibri" w:eastAsia="Times New Roman" w:hAnsi="Calibri" w:cs="Times New Roman"/>
                <w:color w:val="000000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7D" w:rsidRPr="008F1AF7" w:rsidRDefault="0067527D" w:rsidP="008F1A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F1AF7">
              <w:rPr>
                <w:rFonts w:ascii="Calibri" w:eastAsia="Times New Roman" w:hAnsi="Calibri" w:cs="Times New Roman"/>
                <w:color w:val="000000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7D" w:rsidRPr="008F1AF7" w:rsidRDefault="0067527D" w:rsidP="008F1A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F1AF7">
              <w:rPr>
                <w:rFonts w:ascii="Calibri" w:eastAsia="Times New Roman" w:hAnsi="Calibri" w:cs="Times New Roman"/>
                <w:color w:val="000000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7D" w:rsidRPr="008F1AF7" w:rsidRDefault="0067527D" w:rsidP="008F1A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F1AF7">
              <w:rPr>
                <w:rFonts w:ascii="Calibri" w:eastAsia="Times New Roman" w:hAnsi="Calibri" w:cs="Times New Roman"/>
                <w:color w:val="000000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7D" w:rsidRPr="008F1AF7" w:rsidRDefault="0067527D" w:rsidP="008F1A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F1AF7">
              <w:rPr>
                <w:rFonts w:ascii="Calibri" w:eastAsia="Times New Roman" w:hAnsi="Calibri" w:cs="Times New Roman"/>
                <w:color w:val="000000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27D" w:rsidRPr="008F1AF7" w:rsidRDefault="0067527D" w:rsidP="00117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56289E">
              <w:rPr>
                <w:rFonts w:ascii="Calibri" w:eastAsia="Times New Roman" w:hAnsi="Calibri" w:cs="Times New Roman"/>
                <w:color w:val="000000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0F" w:rsidRDefault="00B8433F" w:rsidP="002C0B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ascii="Calibri" w:eastAsia="Times New Roman" w:hAnsi="Calibri" w:cs="Times New Roman"/>
                <w:color w:val="000000"/>
                <w:highlight w:val="yellow"/>
              </w:rPr>
              <w:t>2</w:t>
            </w:r>
            <w:r w:rsidR="002C0B0F">
              <w:rPr>
                <w:rFonts w:ascii="Calibri" w:eastAsia="Times New Roman" w:hAnsi="Calibri" w:cs="Times New Roman"/>
                <w:color w:val="000000"/>
                <w:highlight w:val="yellow"/>
              </w:rPr>
              <w:t>41</w:t>
            </w:r>
          </w:p>
        </w:tc>
      </w:tr>
    </w:tbl>
    <w:p w:rsidR="00CA7CDB" w:rsidRDefault="00CA7CDB" w:rsidP="00CA7CDB">
      <w:pPr>
        <w:rPr>
          <w:sz w:val="40"/>
          <w:szCs w:val="40"/>
        </w:rPr>
      </w:pPr>
    </w:p>
    <w:p w:rsidR="00CA7CDB" w:rsidRDefault="006D2CA9" w:rsidP="00CA7CDB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6AFA17BB" wp14:editId="176D509E">
            <wp:extent cx="3581400" cy="20193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9A05E602-4346-4172-991E-C5C886C499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8150" w:type="dxa"/>
        <w:tblLook w:val="04A0" w:firstRow="1" w:lastRow="0" w:firstColumn="1" w:lastColumn="0" w:noHBand="0" w:noVBand="1"/>
      </w:tblPr>
      <w:tblGrid>
        <w:gridCol w:w="661"/>
        <w:gridCol w:w="661"/>
        <w:gridCol w:w="696"/>
        <w:gridCol w:w="661"/>
        <w:gridCol w:w="719"/>
        <w:gridCol w:w="661"/>
        <w:gridCol w:w="661"/>
        <w:gridCol w:w="673"/>
        <w:gridCol w:w="726"/>
        <w:gridCol w:w="661"/>
        <w:gridCol w:w="685"/>
        <w:gridCol w:w="685"/>
      </w:tblGrid>
      <w:tr w:rsidR="00B6483A" w:rsidRPr="006D2CA9" w:rsidTr="00B6483A">
        <w:trPr>
          <w:trHeight w:val="27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3A" w:rsidRPr="006D2CA9" w:rsidRDefault="00B6483A" w:rsidP="006D2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2CA9">
              <w:rPr>
                <w:rFonts w:ascii="Calibri" w:eastAsia="Times New Roman" w:hAnsi="Calibri" w:cs="Times New Roman"/>
                <w:color w:val="000000"/>
              </w:rPr>
              <w:t>Jan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3A" w:rsidRPr="006D2CA9" w:rsidRDefault="00B6483A" w:rsidP="006D2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2CA9">
              <w:rPr>
                <w:rFonts w:ascii="Calibri" w:eastAsia="Times New Roman" w:hAnsi="Calibri" w:cs="Times New Roman"/>
                <w:color w:val="000000"/>
              </w:rPr>
              <w:t>Feb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3A" w:rsidRPr="006D2CA9" w:rsidRDefault="00B6483A" w:rsidP="006D2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2CA9">
              <w:rPr>
                <w:rFonts w:ascii="Calibri" w:eastAsia="Times New Roman" w:hAnsi="Calibri" w:cs="Times New Roman"/>
                <w:color w:val="000000"/>
              </w:rPr>
              <w:t>Mar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3A" w:rsidRPr="006D2CA9" w:rsidRDefault="00B6483A" w:rsidP="006D2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2CA9">
              <w:rPr>
                <w:rFonts w:ascii="Calibri" w:eastAsia="Times New Roman" w:hAnsi="Calibri" w:cs="Times New Roman"/>
                <w:color w:val="000000"/>
              </w:rPr>
              <w:t>Apr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3A" w:rsidRPr="006D2CA9" w:rsidRDefault="00B6483A" w:rsidP="006D2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2CA9">
              <w:rPr>
                <w:rFonts w:ascii="Calibri" w:eastAsia="Times New Roman" w:hAnsi="Calibri" w:cs="Times New Roman"/>
                <w:color w:val="000000"/>
              </w:rPr>
              <w:t>May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3A" w:rsidRPr="006D2CA9" w:rsidRDefault="00B6483A" w:rsidP="006D2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2CA9">
              <w:rPr>
                <w:rFonts w:ascii="Calibri" w:eastAsia="Times New Roman" w:hAnsi="Calibri" w:cs="Times New Roman"/>
                <w:color w:val="000000"/>
              </w:rPr>
              <w:t>Jun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3A" w:rsidRPr="006D2CA9" w:rsidRDefault="00B6483A" w:rsidP="006D2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2CA9">
              <w:rPr>
                <w:rFonts w:ascii="Calibri" w:eastAsia="Times New Roman" w:hAnsi="Calibri" w:cs="Times New Roman"/>
                <w:color w:val="000000"/>
              </w:rPr>
              <w:t xml:space="preserve">Jul 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3A" w:rsidRPr="006D2CA9" w:rsidRDefault="00B6483A" w:rsidP="006D2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2CA9">
              <w:rPr>
                <w:rFonts w:ascii="Calibri" w:eastAsia="Times New Roman" w:hAnsi="Calibri" w:cs="Times New Roman"/>
                <w:color w:val="000000"/>
              </w:rPr>
              <w:t>Aug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3A" w:rsidRPr="006D2CA9" w:rsidRDefault="00B6483A" w:rsidP="006D2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2CA9">
              <w:rPr>
                <w:rFonts w:ascii="Calibri" w:eastAsia="Times New Roman" w:hAnsi="Calibri" w:cs="Times New Roman"/>
                <w:color w:val="000000"/>
              </w:rPr>
              <w:t>Sept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3A" w:rsidRPr="006D2CA9" w:rsidRDefault="00B6483A" w:rsidP="006D2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2CA9">
              <w:rPr>
                <w:rFonts w:ascii="Calibri" w:eastAsia="Times New Roman" w:hAnsi="Calibri" w:cs="Times New Roman"/>
                <w:color w:val="000000"/>
              </w:rPr>
              <w:t>Oc</w:t>
            </w:r>
            <w:r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83A" w:rsidRPr="006D2CA9" w:rsidRDefault="00B6483A" w:rsidP="006D2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Nov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83A" w:rsidRDefault="00B6483A" w:rsidP="006D2C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Dec</w:t>
            </w:r>
          </w:p>
        </w:tc>
      </w:tr>
      <w:tr w:rsidR="00B6483A" w:rsidRPr="006D2CA9" w:rsidTr="00B6483A">
        <w:trPr>
          <w:trHeight w:val="27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3A" w:rsidRPr="0056289E" w:rsidRDefault="0067527D" w:rsidP="006D2C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4F6CD8">
              <w:rPr>
                <w:rFonts w:ascii="Calibri" w:eastAsia="Times New Roman" w:hAnsi="Calibri" w:cs="Times New Roman"/>
                <w:color w:val="000000"/>
              </w:rPr>
              <w:t>251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C9C" w:rsidRPr="0056289E" w:rsidRDefault="00D86C9C" w:rsidP="00D86C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B153DA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3A" w:rsidRPr="00B153DA" w:rsidRDefault="00B153DA" w:rsidP="006D2C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17364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3A" w:rsidRPr="006D2CA9" w:rsidRDefault="00617364" w:rsidP="006D2C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6780">
              <w:rPr>
                <w:rFonts w:ascii="Calibri" w:eastAsia="Times New Roman" w:hAnsi="Calibri" w:cs="Times New Roman"/>
                <w:color w:val="000000"/>
              </w:rPr>
              <w:t>214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3A" w:rsidRPr="006D2CA9" w:rsidRDefault="001B6780" w:rsidP="006D2C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938C9">
              <w:rPr>
                <w:rFonts w:ascii="Calibri" w:eastAsia="Times New Roman" w:hAnsi="Calibri" w:cs="Times New Roman"/>
                <w:color w:val="000000"/>
              </w:rPr>
              <w:t>217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3A" w:rsidRPr="00B8433F" w:rsidRDefault="0004372B" w:rsidP="006D2C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433F">
              <w:rPr>
                <w:rFonts w:ascii="Calibri" w:eastAsia="Times New Roman" w:hAnsi="Calibri" w:cs="Times New Roman"/>
                <w:color w:val="000000"/>
              </w:rPr>
              <w:t>289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3A" w:rsidRPr="006D2CA9" w:rsidRDefault="00B8433F" w:rsidP="006D2C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C0B0F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3A" w:rsidRPr="006D2CA9" w:rsidRDefault="002C0B0F" w:rsidP="006D2C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C0B0F">
              <w:rPr>
                <w:rFonts w:ascii="Calibri" w:eastAsia="Times New Roman" w:hAnsi="Calibri" w:cs="Times New Roman"/>
                <w:color w:val="000000"/>
                <w:highlight w:val="yellow"/>
              </w:rPr>
              <w:t>270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3A" w:rsidRPr="006D2CA9" w:rsidRDefault="00B6483A" w:rsidP="006D2C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83A" w:rsidRPr="006D2CA9" w:rsidRDefault="00B6483A" w:rsidP="006D2C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83A" w:rsidRPr="006D2CA9" w:rsidRDefault="00B6483A" w:rsidP="00117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83A" w:rsidRDefault="00B6483A" w:rsidP="00117C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</w:p>
        </w:tc>
      </w:tr>
    </w:tbl>
    <w:p w:rsidR="003C7402" w:rsidRPr="001B6780" w:rsidRDefault="00E32442" w:rsidP="00CA7CDB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inline distT="0" distB="0" distL="0" distR="0">
            <wp:extent cx="5934075" cy="29146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402" w:rsidRDefault="007D2F10" w:rsidP="00CA7CDB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3D972C03" wp14:editId="6B80403C">
            <wp:extent cx="5943101" cy="4657725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776" cy="465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A0B" w:rsidRPr="00D80A0B" w:rsidRDefault="00D80A0B" w:rsidP="00CA7CDB">
      <w:pPr>
        <w:rPr>
          <w:b/>
          <w:sz w:val="36"/>
          <w:szCs w:val="36"/>
        </w:rPr>
      </w:pPr>
    </w:p>
    <w:p w:rsidR="003C7402" w:rsidRDefault="003C7402" w:rsidP="00CA7CDB">
      <w:pPr>
        <w:rPr>
          <w:b/>
          <w:sz w:val="40"/>
          <w:szCs w:val="40"/>
        </w:rPr>
      </w:pPr>
    </w:p>
    <w:p w:rsidR="00CA7CDB" w:rsidRPr="00CA7CDB" w:rsidRDefault="00CA7CDB" w:rsidP="00CA7CDB">
      <w:pPr>
        <w:rPr>
          <w:b/>
          <w:sz w:val="40"/>
          <w:szCs w:val="40"/>
        </w:rPr>
      </w:pPr>
      <w:r w:rsidRPr="00CA7CDB">
        <w:rPr>
          <w:b/>
          <w:sz w:val="40"/>
          <w:szCs w:val="40"/>
        </w:rPr>
        <w:t>STAFFING REPORTS</w:t>
      </w:r>
    </w:p>
    <w:p w:rsidR="00CA7CDB" w:rsidRDefault="00CA7CDB" w:rsidP="00CA7CDB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1C899063" wp14:editId="348342A1">
            <wp:extent cx="4629150" cy="22860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7C26DABE-8F75-4023-8A27-2FE71FAADB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40FF6" w:rsidRDefault="00C40FF6" w:rsidP="00CA7CDB">
      <w:pPr>
        <w:rPr>
          <w:sz w:val="28"/>
          <w:szCs w:val="28"/>
        </w:rPr>
      </w:pPr>
    </w:p>
    <w:p w:rsidR="006D2CA9" w:rsidRDefault="001E499B" w:rsidP="00CA7CDB">
      <w:pPr>
        <w:rPr>
          <w:sz w:val="28"/>
          <w:szCs w:val="28"/>
        </w:rPr>
      </w:pPr>
      <w:r>
        <w:rPr>
          <w:sz w:val="28"/>
          <w:szCs w:val="28"/>
        </w:rPr>
        <w:t xml:space="preserve">Fourth seat coverage was at </w:t>
      </w:r>
      <w:r w:rsidR="002C0B0F">
        <w:rPr>
          <w:sz w:val="28"/>
          <w:szCs w:val="28"/>
        </w:rPr>
        <w:t>59</w:t>
      </w:r>
      <w:r>
        <w:rPr>
          <w:sz w:val="28"/>
          <w:szCs w:val="28"/>
        </w:rPr>
        <w:t>%</w:t>
      </w:r>
      <w:r w:rsidR="007176C9">
        <w:rPr>
          <w:sz w:val="28"/>
          <w:szCs w:val="28"/>
        </w:rPr>
        <w:t xml:space="preserve"> (</w:t>
      </w:r>
      <w:r w:rsidR="00B45DC7">
        <w:rPr>
          <w:sz w:val="28"/>
          <w:szCs w:val="28"/>
        </w:rPr>
        <w:t>down</w:t>
      </w:r>
      <w:r w:rsidR="007176C9">
        <w:rPr>
          <w:sz w:val="28"/>
          <w:szCs w:val="28"/>
        </w:rPr>
        <w:t xml:space="preserve"> from </w:t>
      </w:r>
      <w:r w:rsidR="002C0B0F">
        <w:rPr>
          <w:sz w:val="28"/>
          <w:szCs w:val="28"/>
        </w:rPr>
        <w:t>80</w:t>
      </w:r>
      <w:r w:rsidR="007176C9">
        <w:rPr>
          <w:sz w:val="28"/>
          <w:szCs w:val="28"/>
        </w:rPr>
        <w:t>%)</w:t>
      </w:r>
    </w:p>
    <w:p w:rsidR="001E499B" w:rsidRDefault="001E499B" w:rsidP="00CA7CDB">
      <w:pPr>
        <w:rPr>
          <w:sz w:val="28"/>
          <w:szCs w:val="28"/>
        </w:rPr>
      </w:pPr>
      <w:r>
        <w:rPr>
          <w:sz w:val="28"/>
          <w:szCs w:val="28"/>
        </w:rPr>
        <w:t xml:space="preserve">Fifth seat coverage was at </w:t>
      </w:r>
      <w:r w:rsidR="002C0B0F">
        <w:rPr>
          <w:sz w:val="28"/>
          <w:szCs w:val="28"/>
        </w:rPr>
        <w:t>15</w:t>
      </w:r>
      <w:r>
        <w:rPr>
          <w:sz w:val="28"/>
          <w:szCs w:val="28"/>
        </w:rPr>
        <w:t>%</w:t>
      </w:r>
      <w:r w:rsidR="007176C9">
        <w:rPr>
          <w:sz w:val="28"/>
          <w:szCs w:val="28"/>
        </w:rPr>
        <w:t xml:space="preserve"> (</w:t>
      </w:r>
      <w:r w:rsidR="00564690">
        <w:rPr>
          <w:sz w:val="28"/>
          <w:szCs w:val="28"/>
        </w:rPr>
        <w:t>down</w:t>
      </w:r>
      <w:r w:rsidR="007176C9">
        <w:rPr>
          <w:sz w:val="28"/>
          <w:szCs w:val="28"/>
        </w:rPr>
        <w:t xml:space="preserve"> from </w:t>
      </w:r>
      <w:r w:rsidR="002C0B0F">
        <w:rPr>
          <w:sz w:val="28"/>
          <w:szCs w:val="28"/>
        </w:rPr>
        <w:t>37</w:t>
      </w:r>
      <w:r w:rsidR="007176C9">
        <w:rPr>
          <w:sz w:val="28"/>
          <w:szCs w:val="28"/>
        </w:rPr>
        <w:t>%)</w:t>
      </w:r>
    </w:p>
    <w:p w:rsidR="007176C9" w:rsidRDefault="00564690" w:rsidP="002C0B0F">
      <w:pPr>
        <w:rPr>
          <w:sz w:val="28"/>
          <w:szCs w:val="28"/>
        </w:rPr>
      </w:pPr>
      <w:r>
        <w:rPr>
          <w:sz w:val="28"/>
          <w:szCs w:val="28"/>
        </w:rPr>
        <w:t xml:space="preserve">Although the seat coverage was slightly down, our overall participation was </w:t>
      </w:r>
    </w:p>
    <w:p w:rsidR="002C0B0F" w:rsidRDefault="002C0B0F" w:rsidP="002C0B0F">
      <w:pPr>
        <w:rPr>
          <w:sz w:val="28"/>
          <w:szCs w:val="28"/>
        </w:rPr>
      </w:pPr>
    </w:p>
    <w:p w:rsidR="00CA7CDB" w:rsidRPr="00E800C4" w:rsidRDefault="00CA7CDB" w:rsidP="00CA7CDB">
      <w:pPr>
        <w:rPr>
          <w:b/>
          <w:sz w:val="40"/>
          <w:szCs w:val="40"/>
        </w:rPr>
      </w:pPr>
      <w:r w:rsidRPr="00DA2471">
        <w:rPr>
          <w:b/>
          <w:sz w:val="40"/>
          <w:szCs w:val="40"/>
        </w:rPr>
        <w:t>RECRUITMENT AND RETENTION</w:t>
      </w:r>
    </w:p>
    <w:p w:rsidR="00CA7CDB" w:rsidRPr="00A17F59" w:rsidRDefault="00E800C4" w:rsidP="00CA7CDB">
      <w:pPr>
        <w:rPr>
          <w:sz w:val="28"/>
          <w:szCs w:val="28"/>
        </w:rPr>
      </w:pPr>
      <w:bookmarkStart w:id="0" w:name="_Hlk157686175"/>
      <w:r w:rsidRPr="00A17F59">
        <w:rPr>
          <w:sz w:val="28"/>
          <w:szCs w:val="28"/>
        </w:rPr>
        <w:t xml:space="preserve">New volunteers </w:t>
      </w:r>
      <w:r w:rsidR="00A17F59" w:rsidRPr="00A17F59">
        <w:rPr>
          <w:sz w:val="28"/>
          <w:szCs w:val="28"/>
        </w:rPr>
        <w:t>in process</w:t>
      </w:r>
      <w:bookmarkStart w:id="1" w:name="_GoBack"/>
      <w:bookmarkEnd w:id="1"/>
    </w:p>
    <w:p w:rsidR="00A17F59" w:rsidRDefault="002C0B0F" w:rsidP="00E800C4">
      <w:pPr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A17F59" w:rsidRPr="00A17F59">
        <w:rPr>
          <w:sz w:val="28"/>
          <w:szCs w:val="28"/>
        </w:rPr>
        <w:t>-</w:t>
      </w:r>
      <w:r w:rsidR="00FC4C42">
        <w:rPr>
          <w:sz w:val="28"/>
          <w:szCs w:val="28"/>
        </w:rPr>
        <w:t xml:space="preserve"> New volunteer members ready for approval</w:t>
      </w:r>
    </w:p>
    <w:p w:rsidR="001B6780" w:rsidRPr="002C0B0F" w:rsidRDefault="00C23453" w:rsidP="002C0B0F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="00C54219">
        <w:rPr>
          <w:sz w:val="28"/>
          <w:szCs w:val="28"/>
        </w:rPr>
        <w:t>-</w:t>
      </w:r>
      <w:r w:rsidR="007800A7">
        <w:rPr>
          <w:sz w:val="28"/>
          <w:szCs w:val="28"/>
        </w:rPr>
        <w:t xml:space="preserve"> Applications in process</w:t>
      </w:r>
      <w:bookmarkEnd w:id="0"/>
      <w:r w:rsidR="00FC4C42">
        <w:rPr>
          <w:b/>
          <w:sz w:val="40"/>
          <w:szCs w:val="40"/>
        </w:rPr>
        <w:tab/>
      </w:r>
    </w:p>
    <w:p w:rsidR="007176C9" w:rsidRPr="00617364" w:rsidRDefault="00CA7CDB" w:rsidP="00617364">
      <w:pPr>
        <w:rPr>
          <w:b/>
          <w:sz w:val="40"/>
          <w:szCs w:val="40"/>
        </w:rPr>
      </w:pPr>
      <w:r w:rsidRPr="00DA2471">
        <w:rPr>
          <w:b/>
          <w:sz w:val="40"/>
          <w:szCs w:val="40"/>
        </w:rPr>
        <w:t>UPCOMING EVENTS</w:t>
      </w:r>
    </w:p>
    <w:p w:rsidR="002C0B0F" w:rsidRPr="002C0B0F" w:rsidRDefault="002C0B0F" w:rsidP="0024209E">
      <w:pPr>
        <w:spacing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>All District Meeting – September 19</w:t>
      </w:r>
      <w:r w:rsidRPr="002C0B0F">
        <w:rPr>
          <w:sz w:val="28"/>
          <w:szCs w:val="28"/>
          <w:vertAlign w:val="superscript"/>
        </w:rPr>
        <w:t>th</w:t>
      </w:r>
    </w:p>
    <w:p w:rsidR="00FC4C42" w:rsidRDefault="002C0B0F" w:rsidP="002420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Strategic Planning Meeting – September 14</w:t>
      </w:r>
      <w:r w:rsidRPr="002C0B0F">
        <w:rPr>
          <w:sz w:val="28"/>
          <w:szCs w:val="28"/>
          <w:vertAlign w:val="superscript"/>
        </w:rPr>
        <w:t>th</w:t>
      </w:r>
    </w:p>
    <w:p w:rsidR="002C0B0F" w:rsidRPr="0024209E" w:rsidRDefault="002C0B0F" w:rsidP="0024209E">
      <w:pPr>
        <w:spacing w:line="240" w:lineRule="auto"/>
        <w:rPr>
          <w:sz w:val="28"/>
          <w:szCs w:val="28"/>
        </w:rPr>
      </w:pPr>
    </w:p>
    <w:sectPr w:rsidR="002C0B0F" w:rsidRPr="0024209E" w:rsidSect="00DA247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6114"/>
    <w:multiLevelType w:val="hybridMultilevel"/>
    <w:tmpl w:val="0472CAEC"/>
    <w:lvl w:ilvl="0" w:tplc="657A94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57EF3"/>
    <w:multiLevelType w:val="hybridMultilevel"/>
    <w:tmpl w:val="BFE400A8"/>
    <w:lvl w:ilvl="0" w:tplc="6F267C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CD70D4"/>
    <w:multiLevelType w:val="hybridMultilevel"/>
    <w:tmpl w:val="451CAAEA"/>
    <w:lvl w:ilvl="0" w:tplc="B17458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AC0146"/>
    <w:multiLevelType w:val="hybridMultilevel"/>
    <w:tmpl w:val="E2E27758"/>
    <w:lvl w:ilvl="0" w:tplc="A91AF6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DB"/>
    <w:rsid w:val="000038BF"/>
    <w:rsid w:val="0004372B"/>
    <w:rsid w:val="000C6783"/>
    <w:rsid w:val="000D434B"/>
    <w:rsid w:val="00117CC5"/>
    <w:rsid w:val="001B6780"/>
    <w:rsid w:val="001E499B"/>
    <w:rsid w:val="00216948"/>
    <w:rsid w:val="0024209E"/>
    <w:rsid w:val="002C0B0F"/>
    <w:rsid w:val="002D567F"/>
    <w:rsid w:val="00315E4D"/>
    <w:rsid w:val="003A0E48"/>
    <w:rsid w:val="003C7402"/>
    <w:rsid w:val="00454884"/>
    <w:rsid w:val="004679B0"/>
    <w:rsid w:val="00486E0F"/>
    <w:rsid w:val="004D26C9"/>
    <w:rsid w:val="004F6CD8"/>
    <w:rsid w:val="00501DFB"/>
    <w:rsid w:val="0056289E"/>
    <w:rsid w:val="00563A20"/>
    <w:rsid w:val="00564690"/>
    <w:rsid w:val="005C0AAC"/>
    <w:rsid w:val="005F7E8E"/>
    <w:rsid w:val="00617364"/>
    <w:rsid w:val="00642849"/>
    <w:rsid w:val="0067527D"/>
    <w:rsid w:val="006A0918"/>
    <w:rsid w:val="006A6E71"/>
    <w:rsid w:val="006C5B31"/>
    <w:rsid w:val="006C7BC1"/>
    <w:rsid w:val="006D2CA9"/>
    <w:rsid w:val="006D2D3F"/>
    <w:rsid w:val="006E45C5"/>
    <w:rsid w:val="007176C9"/>
    <w:rsid w:val="00722BE3"/>
    <w:rsid w:val="007800A7"/>
    <w:rsid w:val="007C5517"/>
    <w:rsid w:val="007D2F10"/>
    <w:rsid w:val="007E524E"/>
    <w:rsid w:val="007F4453"/>
    <w:rsid w:val="00851986"/>
    <w:rsid w:val="008B60EF"/>
    <w:rsid w:val="008F1AF7"/>
    <w:rsid w:val="009357F5"/>
    <w:rsid w:val="009D3238"/>
    <w:rsid w:val="00A15E22"/>
    <w:rsid w:val="00A17F59"/>
    <w:rsid w:val="00AB3F7F"/>
    <w:rsid w:val="00AE7428"/>
    <w:rsid w:val="00B02B5B"/>
    <w:rsid w:val="00B10443"/>
    <w:rsid w:val="00B153DA"/>
    <w:rsid w:val="00B16262"/>
    <w:rsid w:val="00B45DC7"/>
    <w:rsid w:val="00B605C8"/>
    <w:rsid w:val="00B6483A"/>
    <w:rsid w:val="00B8433F"/>
    <w:rsid w:val="00B87D59"/>
    <w:rsid w:val="00C10CF5"/>
    <w:rsid w:val="00C2022B"/>
    <w:rsid w:val="00C23453"/>
    <w:rsid w:val="00C40FF6"/>
    <w:rsid w:val="00C54219"/>
    <w:rsid w:val="00C623CD"/>
    <w:rsid w:val="00C77859"/>
    <w:rsid w:val="00CA66B8"/>
    <w:rsid w:val="00CA7CDB"/>
    <w:rsid w:val="00CE32F9"/>
    <w:rsid w:val="00CF2A49"/>
    <w:rsid w:val="00CF56C9"/>
    <w:rsid w:val="00D1265E"/>
    <w:rsid w:val="00D31BAA"/>
    <w:rsid w:val="00D4324E"/>
    <w:rsid w:val="00D45FE8"/>
    <w:rsid w:val="00D80A0B"/>
    <w:rsid w:val="00D86C9C"/>
    <w:rsid w:val="00DA2471"/>
    <w:rsid w:val="00DE4F97"/>
    <w:rsid w:val="00E32442"/>
    <w:rsid w:val="00E4188B"/>
    <w:rsid w:val="00E800C4"/>
    <w:rsid w:val="00E938C9"/>
    <w:rsid w:val="00EA495C"/>
    <w:rsid w:val="00EE29B1"/>
    <w:rsid w:val="00F7791B"/>
    <w:rsid w:val="00F94517"/>
    <w:rsid w:val="00FA1DA0"/>
    <w:rsid w:val="00FC0372"/>
    <w:rsid w:val="00FC4C42"/>
    <w:rsid w:val="00FC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90537"/>
  <w15:chartTrackingRefBased/>
  <w15:docId w15:val="{0A2E6057-AFFA-468B-AEBC-C2C0B97C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CA7CD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CDB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E80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1" i="0" u="none" strike="noStrike" kern="1200" cap="all" spc="10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avg</a:t>
            </a:r>
            <a:r>
              <a:rPr lang="en-US" baseline="0"/>
              <a:t> monthly </a:t>
            </a:r>
            <a:r>
              <a:rPr lang="en-US"/>
              <a:t>Volume by Year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00" normalizeH="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Sheet1!$B$5</c:f>
              <c:strCache>
                <c:ptCount val="1"/>
                <c:pt idx="0">
                  <c:v>volume</c:v>
                </c:pt>
              </c:strCache>
            </c:strRef>
          </c:tx>
          <c:spPr>
            <a:ln w="34925" cap="rnd">
              <a:solidFill>
                <a:schemeClr val="lt1"/>
              </a:solidFill>
              <a:round/>
            </a:ln>
            <a:effectLst>
              <a:outerShdw dist="25400" dir="2700000" algn="tl" rotWithShape="0">
                <a:schemeClr val="accent2"/>
              </a:outerShdw>
            </a:effectLst>
          </c:spPr>
          <c:marker>
            <c:symbol val="none"/>
          </c:marker>
          <c:cat>
            <c:numRef>
              <c:f>Sheet1!$C$4:$J$4</c:f>
              <c:numCache>
                <c:formatCode>General</c:formatCode>
                <c:ptCount val="8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</c:numCache>
            </c:numRef>
          </c:cat>
          <c:val>
            <c:numRef>
              <c:f>Sheet1!$C$5:$J$5</c:f>
              <c:numCache>
                <c:formatCode>General</c:formatCode>
                <c:ptCount val="8"/>
                <c:pt idx="0">
                  <c:v>210</c:v>
                </c:pt>
                <c:pt idx="1">
                  <c:v>224</c:v>
                </c:pt>
                <c:pt idx="2">
                  <c:v>212</c:v>
                </c:pt>
                <c:pt idx="3">
                  <c:v>215</c:v>
                </c:pt>
                <c:pt idx="4">
                  <c:v>238</c:v>
                </c:pt>
                <c:pt idx="5">
                  <c:v>221</c:v>
                </c:pt>
                <c:pt idx="6">
                  <c:v>233</c:v>
                </c:pt>
                <c:pt idx="7">
                  <c:v>233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482-4D56-8118-4919D47631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gradFill>
                <a:gsLst>
                  <a:gs pos="0">
                    <a:schemeClr val="lt1"/>
                  </a:gs>
                  <a:gs pos="100000">
                    <a:schemeClr val="lt1">
                      <a:alpha val="0"/>
                    </a:schemeClr>
                  </a:gs>
                </a:gsLst>
                <a:lin ang="5400000" scaled="0"/>
              </a:gradFill>
              <a:round/>
            </a:ln>
            <a:effectLst/>
          </c:spPr>
        </c:dropLines>
        <c:smooth val="0"/>
        <c:axId val="1308947119"/>
        <c:axId val="1315281039"/>
      </c:lineChart>
      <c:catAx>
        <c:axId val="13089471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1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5281039"/>
        <c:crosses val="autoZero"/>
        <c:auto val="1"/>
        <c:lblAlgn val="ctr"/>
        <c:lblOffset val="100"/>
        <c:noMultiLvlLbl val="0"/>
      </c:catAx>
      <c:valAx>
        <c:axId val="13152810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089471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2"/>
    </a:solidFill>
    <a:ln w="9525" cap="flat" cmpd="sng" algn="ctr">
      <a:solidFill>
        <a:schemeClr val="accent2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1" i="0" u="none" strike="noStrike" kern="1200" cap="all" spc="10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Volume by month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00" normalizeH="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34925" cap="rnd">
              <a:solidFill>
                <a:schemeClr val="lt1"/>
              </a:solidFill>
              <a:round/>
            </a:ln>
            <a:effectLst>
              <a:outerShdw dist="25400" dir="2700000" algn="tl" rotWithShape="0">
                <a:schemeClr val="accent2"/>
              </a:outerShdw>
            </a:effectLst>
          </c:spPr>
          <c:marker>
            <c:symbol val="none"/>
          </c:marker>
          <c:cat>
            <c:strRef>
              <c:f>Sheet1!$B$26:$N$26</c:f>
              <c:strCache>
                <c:ptCount val="10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 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</c:strCache>
            </c:strRef>
          </c:cat>
          <c:val>
            <c:numRef>
              <c:f>Sheet1!$B$27:$N$27</c:f>
              <c:numCache>
                <c:formatCode>General</c:formatCode>
                <c:ptCount val="13"/>
                <c:pt idx="0">
                  <c:v>251</c:v>
                </c:pt>
                <c:pt idx="1">
                  <c:v>200</c:v>
                </c:pt>
                <c:pt idx="2">
                  <c:v>244</c:v>
                </c:pt>
                <c:pt idx="3">
                  <c:v>214</c:v>
                </c:pt>
                <c:pt idx="4">
                  <c:v>217</c:v>
                </c:pt>
                <c:pt idx="5">
                  <c:v>289</c:v>
                </c:pt>
                <c:pt idx="6">
                  <c:v>244</c:v>
                </c:pt>
                <c:pt idx="7">
                  <c:v>270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EA8-40CC-83A4-20437EB188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gradFill>
                <a:gsLst>
                  <a:gs pos="0">
                    <a:schemeClr val="lt1"/>
                  </a:gs>
                  <a:gs pos="100000">
                    <a:schemeClr val="lt1">
                      <a:alpha val="0"/>
                    </a:schemeClr>
                  </a:gs>
                </a:gsLst>
                <a:lin ang="5400000" scaled="0"/>
              </a:gradFill>
              <a:round/>
            </a:ln>
            <a:effectLst/>
          </c:spPr>
        </c:dropLines>
        <c:smooth val="0"/>
        <c:axId val="416982687"/>
        <c:axId val="579600495"/>
      </c:lineChart>
      <c:catAx>
        <c:axId val="4169826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1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9600495"/>
        <c:crosses val="autoZero"/>
        <c:auto val="1"/>
        <c:lblAlgn val="ctr"/>
        <c:lblOffset val="100"/>
        <c:noMultiLvlLbl val="0"/>
      </c:catAx>
      <c:valAx>
        <c:axId val="5796004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6982687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accent2"/>
    </a:solidFill>
    <a:ln w="9525" cap="flat" cmpd="sng" algn="ctr">
      <a:solidFill>
        <a:schemeClr val="accent2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500" b="1" i="0" u="none" strike="noStrike" kern="1200" cap="all" spc="100" normalizeH="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Fourth Seat coverage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500" b="1" i="0" u="none" strike="noStrike" kern="1200" cap="all" spc="100" normalizeH="0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34925" cap="rnd">
              <a:solidFill>
                <a:schemeClr val="lt1"/>
              </a:solidFill>
              <a:round/>
            </a:ln>
            <a:effectLst>
              <a:outerShdw dist="25400" dir="2700000" algn="tl" rotWithShape="0">
                <a:schemeClr val="accent1"/>
              </a:outerShdw>
            </a:effectLst>
          </c:spPr>
          <c:marker>
            <c:symbol val="none"/>
          </c:marker>
          <c:cat>
            <c:strRef>
              <c:f>Sheet1!$B$48:$N$48</c:f>
              <c:strCache>
                <c:ptCount val="13"/>
                <c:pt idx="0">
                  <c:v>August</c:v>
                </c:pt>
                <c:pt idx="1">
                  <c:v>September</c:v>
                </c:pt>
                <c:pt idx="2">
                  <c:v>October</c:v>
                </c:pt>
                <c:pt idx="3">
                  <c:v>November</c:v>
                </c:pt>
                <c:pt idx="4">
                  <c:v>December</c:v>
                </c:pt>
                <c:pt idx="5">
                  <c:v>January</c:v>
                </c:pt>
                <c:pt idx="6">
                  <c:v>February</c:v>
                </c:pt>
                <c:pt idx="7">
                  <c:v>March</c:v>
                </c:pt>
                <c:pt idx="8">
                  <c:v>April</c:v>
                </c:pt>
                <c:pt idx="9">
                  <c:v>May</c:v>
                </c:pt>
                <c:pt idx="10">
                  <c:v>June</c:v>
                </c:pt>
                <c:pt idx="11">
                  <c:v>July</c:v>
                </c:pt>
                <c:pt idx="12">
                  <c:v>August</c:v>
                </c:pt>
              </c:strCache>
            </c:strRef>
          </c:cat>
          <c:val>
            <c:numRef>
              <c:f>Sheet1!$B$49:$N$49</c:f>
              <c:numCache>
                <c:formatCode>General</c:formatCode>
                <c:ptCount val="13"/>
                <c:pt idx="0">
                  <c:v>57</c:v>
                </c:pt>
                <c:pt idx="1">
                  <c:v>57</c:v>
                </c:pt>
                <c:pt idx="2">
                  <c:v>78</c:v>
                </c:pt>
                <c:pt idx="3">
                  <c:v>66</c:v>
                </c:pt>
                <c:pt idx="4">
                  <c:v>54</c:v>
                </c:pt>
                <c:pt idx="5">
                  <c:v>84</c:v>
                </c:pt>
                <c:pt idx="6">
                  <c:v>78</c:v>
                </c:pt>
                <c:pt idx="7">
                  <c:v>60</c:v>
                </c:pt>
                <c:pt idx="8">
                  <c:v>84</c:v>
                </c:pt>
                <c:pt idx="9">
                  <c:v>68</c:v>
                </c:pt>
                <c:pt idx="10">
                  <c:v>82</c:v>
                </c:pt>
                <c:pt idx="11">
                  <c:v>80</c:v>
                </c:pt>
                <c:pt idx="12">
                  <c:v>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051-464E-ACF2-DA8FD4306B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gradFill>
                <a:gsLst>
                  <a:gs pos="0">
                    <a:schemeClr val="lt1"/>
                  </a:gs>
                  <a:gs pos="100000">
                    <a:schemeClr val="lt1">
                      <a:alpha val="0"/>
                    </a:schemeClr>
                  </a:gs>
                </a:gsLst>
                <a:lin ang="5400000" scaled="0"/>
              </a:gradFill>
              <a:round/>
            </a:ln>
            <a:effectLst/>
          </c:spPr>
        </c:dropLines>
        <c:smooth val="0"/>
        <c:axId val="68693951"/>
        <c:axId val="261309839"/>
      </c:lineChart>
      <c:catAx>
        <c:axId val="68693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1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309839"/>
        <c:crosses val="autoZero"/>
        <c:auto val="1"/>
        <c:lblAlgn val="ctr"/>
        <c:lblOffset val="100"/>
        <c:noMultiLvlLbl val="0"/>
      </c:catAx>
      <c:valAx>
        <c:axId val="2613098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6939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9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12700" cap="flat" cmpd="sng" algn="ctr">
        <a:solidFill>
          <a:schemeClr val="lt1"/>
        </a:solidFill>
        <a:round/>
      </a:ln>
    </cs:spPr>
    <cs:defRPr sz="900" kern="1200" spc="10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lt1"/>
            </a:gs>
            <a:gs pos="100000">
              <a:schemeClr val="lt1">
                <a:alpha val="0"/>
              </a:schemeClr>
            </a:gs>
          </a:gsLst>
          <a:lin ang="5400000" scaled="0"/>
        </a:gradFill>
        <a:round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9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12700" cap="flat" cmpd="sng" algn="ctr">
        <a:solidFill>
          <a:schemeClr val="lt1"/>
        </a:solidFill>
        <a:round/>
      </a:ln>
    </cs:spPr>
    <cs:defRPr sz="900" kern="1200" spc="10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lt1"/>
            </a:gs>
            <a:gs pos="100000">
              <a:schemeClr val="lt1">
                <a:alpha val="0"/>
              </a:schemeClr>
            </a:gs>
          </a:gsLst>
          <a:lin ang="5400000" scaled="0"/>
        </a:gradFill>
        <a:round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29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12700" cap="flat" cmpd="sng" algn="ctr">
        <a:solidFill>
          <a:schemeClr val="lt1"/>
        </a:solidFill>
        <a:round/>
      </a:ln>
    </cs:spPr>
    <cs:defRPr sz="900" kern="1200" spc="10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lt1"/>
        </a:bgClr>
      </a:patt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lt1"/>
            </a:gs>
            <a:gs pos="100000">
              <a:schemeClr val="lt1">
                <a:alpha val="0"/>
              </a:schemeClr>
            </a:gs>
          </a:gsLst>
          <a:lin ang="5400000" scaled="0"/>
        </a:gradFill>
        <a:round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3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Walsh</dc:creator>
  <cp:keywords/>
  <dc:description/>
  <cp:lastModifiedBy>Nick Walsh</cp:lastModifiedBy>
  <cp:revision>3</cp:revision>
  <cp:lastPrinted>2024-01-11T22:12:00Z</cp:lastPrinted>
  <dcterms:created xsi:type="dcterms:W3CDTF">2024-09-05T21:42:00Z</dcterms:created>
  <dcterms:modified xsi:type="dcterms:W3CDTF">2024-09-06T13:34:00Z</dcterms:modified>
</cp:coreProperties>
</file>